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7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для выполнения заданий раздела «Аудирование»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Default="00045005"/>
    <w:p w14:paraId="7BBDB7A5" w14:textId="77777777" w:rsidR="00B31A55" w:rsidRDefault="00B31A55"/>
    <w:p w14:paraId="5252FF89" w14:textId="77777777" w:rsidR="00B31A55" w:rsidRDefault="00B31A55"/>
    <w:p w14:paraId="1611BB18" w14:textId="77777777" w:rsidR="00B31A55" w:rsidRDefault="00B31A55"/>
    <w:p w14:paraId="4EF47449" w14:textId="77777777" w:rsidR="00B31A55" w:rsidRDefault="00B31A55"/>
    <w:p w14:paraId="0205864A" w14:textId="77777777" w:rsidR="00B31A55" w:rsidRDefault="00B31A55"/>
    <w:p w14:paraId="217A7684" w14:textId="77777777" w:rsidR="00B31A55" w:rsidRDefault="00B31A55"/>
    <w:p w14:paraId="09502A82" w14:textId="77777777" w:rsidR="00B31A55" w:rsidRDefault="00B31A55"/>
    <w:p w14:paraId="13BBE2C1" w14:textId="77777777" w:rsidR="00B31A55" w:rsidRDefault="00B31A55"/>
    <w:p w14:paraId="7809F53C" w14:textId="77777777" w:rsidR="00B31A55" w:rsidRDefault="00B31A55"/>
    <w:p w14:paraId="16D89E22" w14:textId="77777777" w:rsidR="00B31A55" w:rsidRDefault="00B31A55"/>
    <w:p w14:paraId="56A15F9B" w14:textId="77777777" w:rsidR="00B31A55" w:rsidRDefault="00B31A55"/>
    <w:p w14:paraId="5B163D50" w14:textId="77777777" w:rsidR="00B31A55" w:rsidRDefault="00B31A55"/>
    <w:p w14:paraId="1597B12C" w14:textId="77777777" w:rsidR="00B31A55" w:rsidRDefault="00B31A55"/>
    <w:p w14:paraId="4DF00536" w14:textId="77777777" w:rsidR="00B31A55" w:rsidRDefault="00B31A55"/>
    <w:p w14:paraId="309BB209" w14:textId="77777777" w:rsidR="00B31A55" w:rsidRDefault="00B31A55"/>
    <w:p w14:paraId="6658528D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Телефоны «Горячих линий» ГИА-9 в 2025-2026 учебном году</w:t>
      </w:r>
    </w:p>
    <w:p w14:paraId="6563CD01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Федеральный уровень</w:t>
      </w:r>
      <w:r w:rsidRPr="00B31A55">
        <w:rPr>
          <w:rFonts w:ascii="Times New Roman" w:hAnsi="Times New Roman" w:cs="Times New Roman"/>
          <w:sz w:val="28"/>
          <w:szCs w:val="28"/>
        </w:rPr>
        <w:br/>
        <w:t xml:space="preserve">Телефон доверия Рособрнадзора по вопросам проведения ГИА </w:t>
      </w:r>
      <w:r w:rsidRPr="00B31A55">
        <w:rPr>
          <w:rFonts w:ascii="Times New Roman" w:hAnsi="Times New Roman" w:cs="Times New Roman"/>
          <w:b/>
          <w:bCs/>
          <w:sz w:val="28"/>
          <w:szCs w:val="28"/>
        </w:rPr>
        <w:t>8 (495) 104-68-38.</w:t>
      </w:r>
    </w:p>
    <w:p w14:paraId="40BC7AC7" w14:textId="77777777" w:rsidR="00B31A55" w:rsidRPr="00B31A55" w:rsidRDefault="00B31A55" w:rsidP="00B31A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 Региональный уровень</w:t>
      </w:r>
      <w:r w:rsidRPr="00B31A55">
        <w:rPr>
          <w:rFonts w:ascii="Times New Roman" w:hAnsi="Times New Roman" w:cs="Times New Roman"/>
          <w:sz w:val="28"/>
          <w:szCs w:val="28"/>
        </w:rPr>
        <w:br/>
        <w:t>Телефоны горячих линий Орловской области по вопросам ГИА</w:t>
      </w:r>
      <w:r w:rsidRPr="00B31A55">
        <w:rPr>
          <w:rFonts w:ascii="Times New Roman" w:hAnsi="Times New Roman" w:cs="Times New Roman"/>
          <w:b/>
          <w:bCs/>
          <w:sz w:val="28"/>
          <w:szCs w:val="28"/>
        </w:rPr>
        <w:t>:  8 (4862) 43-25-96, 73-17-79.</w:t>
      </w:r>
    </w:p>
    <w:p w14:paraId="19BEEED9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Телефон «горячей линии» Орловской области по вопросам ГИА +7 (4862) 43-25-96, +7 (4862) 73-17-79;</w:t>
      </w:r>
    </w:p>
    <w:p w14:paraId="4CDDCA68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Телефон доверия Орловской области по вопросам ГИА +7 (4862) 59-85-18;</w:t>
      </w:r>
    </w:p>
    <w:p w14:paraId="73AACDDF" w14:textId="0FA9EAD3" w:rsidR="00B31A55" w:rsidRPr="00B31A55" w:rsidRDefault="00B31A55" w:rsidP="00B31A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Электронное обращение граждан -http://www.orcoko.ru/</w:t>
      </w:r>
    </w:p>
    <w:p w14:paraId="7AA8D8E6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b/>
          <w:bCs/>
          <w:sz w:val="28"/>
          <w:szCs w:val="28"/>
        </w:rPr>
        <w:t>Муниципальный уровень</w:t>
      </w:r>
    </w:p>
    <w:p w14:paraId="216CE1A5" w14:textId="2AF45D6D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sz w:val="28"/>
          <w:szCs w:val="28"/>
        </w:rPr>
        <w:t> Начальник отдела образования, молодёжной политики, физической культуры и спорта Должанского района Орловской области   </w:t>
      </w:r>
      <w:r w:rsidRPr="00B31A55">
        <w:rPr>
          <w:rFonts w:ascii="Times New Roman" w:hAnsi="Times New Roman" w:cs="Times New Roman"/>
          <w:b/>
          <w:bCs/>
          <w:sz w:val="28"/>
          <w:szCs w:val="28"/>
        </w:rPr>
        <w:t>8 (48672) 2-11-87</w:t>
      </w:r>
      <w:r w:rsidRPr="00B31A55">
        <w:rPr>
          <w:rFonts w:ascii="Times New Roman" w:hAnsi="Times New Roman" w:cs="Times New Roman"/>
          <w:sz w:val="28"/>
          <w:szCs w:val="28"/>
        </w:rPr>
        <w:t xml:space="preserve"> -  Медведева Вера Леонидовна</w:t>
      </w:r>
    </w:p>
    <w:p w14:paraId="691939ED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sz w:val="28"/>
          <w:szCs w:val="28"/>
        </w:rPr>
        <w:t xml:space="preserve">Отдел образования, молодёжной политики, физкультуры и спорта Должанского района Орловской области    </w:t>
      </w:r>
      <w:r w:rsidRPr="00B31A55">
        <w:rPr>
          <w:rFonts w:ascii="Times New Roman" w:hAnsi="Times New Roman" w:cs="Times New Roman"/>
          <w:b/>
          <w:bCs/>
          <w:sz w:val="28"/>
          <w:szCs w:val="28"/>
        </w:rPr>
        <w:t>8 (486-72) 2-13-98</w:t>
      </w:r>
      <w:r w:rsidRPr="00B31A55">
        <w:rPr>
          <w:rFonts w:ascii="Times New Roman" w:hAnsi="Times New Roman" w:cs="Times New Roman"/>
          <w:sz w:val="28"/>
          <w:szCs w:val="28"/>
        </w:rPr>
        <w:t>    -   Митусова  Наталья Ивановна</w:t>
      </w:r>
    </w:p>
    <w:p w14:paraId="7BB0F151" w14:textId="77777777" w:rsidR="00B31A55" w:rsidRPr="00B31A55" w:rsidRDefault="00B31A55" w:rsidP="00B31A55">
      <w:pPr>
        <w:rPr>
          <w:rFonts w:ascii="Times New Roman" w:hAnsi="Times New Roman" w:cs="Times New Roman"/>
          <w:sz w:val="28"/>
          <w:szCs w:val="28"/>
        </w:rPr>
      </w:pPr>
      <w:r w:rsidRPr="00B31A55">
        <w:rPr>
          <w:rFonts w:ascii="Times New Roman" w:hAnsi="Times New Roman" w:cs="Times New Roman"/>
          <w:sz w:val="28"/>
          <w:szCs w:val="28"/>
        </w:rPr>
        <w:t>БОУ "Никольская сош"   </w:t>
      </w:r>
      <w:r w:rsidRPr="00B31A55">
        <w:rPr>
          <w:rFonts w:ascii="Times New Roman" w:hAnsi="Times New Roman" w:cs="Times New Roman"/>
          <w:b/>
          <w:bCs/>
          <w:sz w:val="28"/>
          <w:szCs w:val="28"/>
        </w:rPr>
        <w:t>8 (48672) 2-42-80</w:t>
      </w:r>
      <w:r w:rsidRPr="00B31A55">
        <w:rPr>
          <w:rFonts w:ascii="Times New Roman" w:hAnsi="Times New Roman" w:cs="Times New Roman"/>
          <w:sz w:val="28"/>
          <w:szCs w:val="28"/>
        </w:rPr>
        <w:t>  - директор школы Суркова Елена Ивановна</w:t>
      </w:r>
    </w:p>
    <w:p w14:paraId="7352256A" w14:textId="77777777" w:rsidR="00B31A55" w:rsidRPr="00377FB7" w:rsidRDefault="00B31A55"/>
    <w:sectPr w:rsidR="00B31A55" w:rsidRPr="00377FB7" w:rsidSect="003B2148">
      <w:headerReference w:type="even" r:id="rId10"/>
      <w:headerReference w:type="default" r:id="rId11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FC1D" w14:textId="77777777" w:rsidR="000C6FBD" w:rsidRDefault="000C6FBD" w:rsidP="00377FB7">
      <w:pPr>
        <w:spacing w:after="0" w:line="240" w:lineRule="auto"/>
      </w:pPr>
      <w:r>
        <w:separator/>
      </w:r>
    </w:p>
  </w:endnote>
  <w:endnote w:type="continuationSeparator" w:id="0">
    <w:p w14:paraId="05D8E491" w14:textId="77777777" w:rsidR="000C6FBD" w:rsidRDefault="000C6FB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8815" w14:textId="77777777" w:rsidR="000C6FBD" w:rsidRDefault="000C6FBD" w:rsidP="00377FB7">
      <w:pPr>
        <w:spacing w:after="0" w:line="240" w:lineRule="auto"/>
      </w:pPr>
      <w:r>
        <w:separator/>
      </w:r>
    </w:p>
  </w:footnote>
  <w:footnote w:type="continuationSeparator" w:id="0">
    <w:p w14:paraId="12F966F0" w14:textId="77777777" w:rsidR="000C6FBD" w:rsidRDefault="000C6FB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1020" w14:textId="77777777" w:rsidR="00000000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803502"/>
      <w:docPartObj>
        <w:docPartGallery w:val="Page Numbers (Top of Page)"/>
        <w:docPartUnique/>
      </w:docPartObj>
    </w:sdtPr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130F86">
          <w:rPr>
            <w:noProof/>
          </w:rPr>
          <w:t>2</w:t>
        </w:r>
        <w:r>
          <w:fldChar w:fldCharType="end"/>
        </w:r>
      </w:p>
    </w:sdtContent>
  </w:sdt>
  <w:p w14:paraId="117D9B2E" w14:textId="77777777" w:rsidR="00000000" w:rsidRDefault="00000000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C6FBD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4687C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34AC2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31A55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  <w15:docId w15:val="{28069D00-C2C1-4BC2-9475-970D888C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B3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5</cp:revision>
  <cp:lastPrinted>2025-10-21T06:44:00Z</cp:lastPrinted>
  <dcterms:created xsi:type="dcterms:W3CDTF">2025-09-24T13:37:00Z</dcterms:created>
  <dcterms:modified xsi:type="dcterms:W3CDTF">2025-10-21T07:01:00Z</dcterms:modified>
</cp:coreProperties>
</file>