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8C" w:rsidRDefault="001C558C" w:rsidP="001C558C">
      <w:pPr>
        <w:jc w:val="right"/>
      </w:pPr>
      <w:r>
        <w:t>«УТВЕРЖДАЮ»</w:t>
      </w:r>
    </w:p>
    <w:p w:rsidR="001C558C" w:rsidRDefault="001C558C" w:rsidP="001C558C">
      <w:pPr>
        <w:jc w:val="right"/>
      </w:pPr>
      <w:r>
        <w:t>Приказ № 193-д  от  27 .08.2025г.</w:t>
      </w:r>
    </w:p>
    <w:p w:rsidR="001C558C" w:rsidRDefault="001C558C" w:rsidP="001C558C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 школы:__________ /</w:t>
      </w:r>
      <w:proofErr w:type="spellStart"/>
      <w:r>
        <w:rPr>
          <w:sz w:val="24"/>
          <w:szCs w:val="24"/>
        </w:rPr>
        <w:t>Е.И.Суркова</w:t>
      </w:r>
      <w:proofErr w:type="spellEnd"/>
      <w:r>
        <w:rPr>
          <w:sz w:val="24"/>
          <w:szCs w:val="24"/>
        </w:rPr>
        <w:t xml:space="preserve"> /</w:t>
      </w:r>
    </w:p>
    <w:p w:rsidR="001C558C" w:rsidRDefault="001C558C" w:rsidP="001C558C">
      <w:pPr>
        <w:jc w:val="right"/>
        <w:rPr>
          <w:sz w:val="24"/>
          <w:szCs w:val="24"/>
        </w:rPr>
      </w:pPr>
    </w:p>
    <w:p w:rsidR="001C558C" w:rsidRDefault="001C558C" w:rsidP="001C558C">
      <w:pPr>
        <w:jc w:val="right"/>
        <w:rPr>
          <w:sz w:val="24"/>
          <w:szCs w:val="24"/>
        </w:rPr>
      </w:pPr>
    </w:p>
    <w:p w:rsidR="001C558C" w:rsidRDefault="001C558C" w:rsidP="001C558C">
      <w:pPr>
        <w:jc w:val="right"/>
        <w:rPr>
          <w:sz w:val="24"/>
          <w:szCs w:val="24"/>
        </w:rPr>
      </w:pPr>
    </w:p>
    <w:p w:rsidR="001C558C" w:rsidRDefault="001C558C" w:rsidP="001C558C">
      <w:pPr>
        <w:jc w:val="right"/>
        <w:rPr>
          <w:sz w:val="24"/>
          <w:szCs w:val="24"/>
        </w:rPr>
      </w:pPr>
    </w:p>
    <w:p w:rsidR="001C558C" w:rsidRDefault="001C558C" w:rsidP="001C558C">
      <w:pPr>
        <w:jc w:val="right"/>
        <w:rPr>
          <w:sz w:val="24"/>
          <w:szCs w:val="24"/>
        </w:rPr>
      </w:pPr>
    </w:p>
    <w:p w:rsidR="001C558C" w:rsidRDefault="001C558C" w:rsidP="001C558C">
      <w:pPr>
        <w:jc w:val="right"/>
        <w:rPr>
          <w:sz w:val="24"/>
          <w:szCs w:val="24"/>
        </w:rPr>
      </w:pPr>
    </w:p>
    <w:p w:rsidR="001C558C" w:rsidRDefault="001C558C" w:rsidP="001C558C">
      <w:pPr>
        <w:jc w:val="right"/>
        <w:rPr>
          <w:sz w:val="24"/>
          <w:szCs w:val="24"/>
        </w:rPr>
      </w:pPr>
    </w:p>
    <w:p w:rsidR="001C558C" w:rsidRDefault="001C558C" w:rsidP="001C558C">
      <w:pPr>
        <w:jc w:val="right"/>
        <w:rPr>
          <w:sz w:val="24"/>
          <w:szCs w:val="24"/>
        </w:rPr>
      </w:pPr>
    </w:p>
    <w:p w:rsidR="001C558C" w:rsidRDefault="001C558C" w:rsidP="001C558C">
      <w:pPr>
        <w:jc w:val="right"/>
        <w:rPr>
          <w:sz w:val="24"/>
          <w:szCs w:val="24"/>
        </w:rPr>
      </w:pPr>
    </w:p>
    <w:p w:rsidR="001C558C" w:rsidRDefault="001C558C" w:rsidP="001C558C">
      <w:pPr>
        <w:jc w:val="right"/>
        <w:rPr>
          <w:sz w:val="24"/>
          <w:szCs w:val="24"/>
        </w:rPr>
      </w:pPr>
    </w:p>
    <w:p w:rsidR="001C558C" w:rsidRDefault="001C558C" w:rsidP="001C558C">
      <w:pPr>
        <w:jc w:val="center"/>
        <w:rPr>
          <w:b/>
          <w:sz w:val="24"/>
          <w:szCs w:val="24"/>
        </w:rPr>
      </w:pPr>
    </w:p>
    <w:p w:rsidR="001C558C" w:rsidRDefault="001C558C" w:rsidP="001C558C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 ВНЕУРОЧНОЙ ДЕЯТЕЛЬНОСТИ </w:t>
      </w:r>
    </w:p>
    <w:p w:rsidR="00855907" w:rsidRDefault="00855907" w:rsidP="001C558C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5-9 классы</w:t>
      </w:r>
    </w:p>
    <w:p w:rsidR="001C558C" w:rsidRDefault="001C558C" w:rsidP="001C558C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БОУ «Никольская </w:t>
      </w:r>
      <w:proofErr w:type="spellStart"/>
      <w:r>
        <w:rPr>
          <w:b/>
          <w:sz w:val="24"/>
          <w:szCs w:val="24"/>
        </w:rPr>
        <w:t>сош</w:t>
      </w:r>
      <w:proofErr w:type="spellEnd"/>
      <w:r>
        <w:rPr>
          <w:b/>
          <w:sz w:val="24"/>
          <w:szCs w:val="24"/>
        </w:rPr>
        <w:t>»</w:t>
      </w:r>
    </w:p>
    <w:p w:rsidR="001C558C" w:rsidRDefault="001C558C" w:rsidP="001C558C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 учебный год</w:t>
      </w:r>
    </w:p>
    <w:p w:rsidR="001C558C" w:rsidRDefault="001C558C" w:rsidP="001C558C">
      <w:pPr>
        <w:rPr>
          <w:sz w:val="24"/>
          <w:szCs w:val="24"/>
        </w:rPr>
      </w:pPr>
    </w:p>
    <w:p w:rsidR="001C558C" w:rsidRDefault="001C558C" w:rsidP="001C558C">
      <w:pPr>
        <w:pStyle w:val="aa"/>
        <w:jc w:val="left"/>
        <w:rPr>
          <w:rFonts w:ascii="Trebuchet MS"/>
          <w:sz w:val="20"/>
        </w:rPr>
      </w:pPr>
    </w:p>
    <w:p w:rsidR="001C558C" w:rsidRDefault="001C558C" w:rsidP="001C558C">
      <w:pPr>
        <w:pStyle w:val="aa"/>
        <w:jc w:val="left"/>
        <w:rPr>
          <w:rFonts w:ascii="Trebuchet MS"/>
          <w:sz w:val="20"/>
        </w:rPr>
      </w:pPr>
    </w:p>
    <w:p w:rsidR="001C558C" w:rsidRDefault="001C558C" w:rsidP="001C558C">
      <w:pPr>
        <w:pStyle w:val="aa"/>
        <w:jc w:val="left"/>
        <w:rPr>
          <w:rFonts w:ascii="Trebuchet MS"/>
          <w:sz w:val="20"/>
        </w:rPr>
      </w:pPr>
    </w:p>
    <w:p w:rsidR="001C558C" w:rsidRDefault="001C558C" w:rsidP="001C558C">
      <w:pPr>
        <w:pStyle w:val="aa"/>
        <w:jc w:val="left"/>
        <w:rPr>
          <w:rFonts w:ascii="Trebuchet MS"/>
          <w:sz w:val="20"/>
        </w:rPr>
      </w:pPr>
    </w:p>
    <w:p w:rsidR="001C558C" w:rsidRDefault="001C558C" w:rsidP="001C558C">
      <w:pPr>
        <w:pStyle w:val="aa"/>
        <w:spacing w:before="1"/>
        <w:jc w:val="left"/>
        <w:rPr>
          <w:rFonts w:ascii="Trebuchet MS"/>
          <w:sz w:val="26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0"/>
        </w:rPr>
      </w:pPr>
    </w:p>
    <w:p w:rsidR="001C558C" w:rsidRDefault="001C558C" w:rsidP="001C558C">
      <w:pPr>
        <w:pStyle w:val="aa"/>
        <w:jc w:val="left"/>
        <w:rPr>
          <w:rFonts w:ascii="Arial Narrow"/>
          <w:sz w:val="21"/>
        </w:rPr>
      </w:pPr>
    </w:p>
    <w:p w:rsidR="001C558C" w:rsidRPr="00855907" w:rsidRDefault="00855907" w:rsidP="00855907">
      <w:pPr>
        <w:spacing w:before="126"/>
        <w:ind w:left="1165" w:right="139"/>
        <w:jc w:val="center"/>
        <w:rPr>
          <w:b/>
          <w:color w:val="0D0513"/>
          <w:sz w:val="24"/>
          <w:szCs w:val="24"/>
        </w:rPr>
      </w:pPr>
      <w:r>
        <w:rPr>
          <w:b/>
          <w:color w:val="0D0513"/>
          <w:sz w:val="24"/>
          <w:szCs w:val="24"/>
        </w:rPr>
        <w:t xml:space="preserve">2025-2026 </w:t>
      </w:r>
      <w:proofErr w:type="spellStart"/>
      <w:r>
        <w:rPr>
          <w:b/>
          <w:color w:val="0D0513"/>
          <w:sz w:val="24"/>
          <w:szCs w:val="24"/>
        </w:rPr>
        <w:t>уч</w:t>
      </w:r>
      <w:proofErr w:type="gramStart"/>
      <w:r>
        <w:rPr>
          <w:b/>
          <w:color w:val="0D0513"/>
          <w:sz w:val="24"/>
          <w:szCs w:val="24"/>
        </w:rPr>
        <w:t>.г</w:t>
      </w:r>
      <w:proofErr w:type="gramEnd"/>
      <w:r>
        <w:rPr>
          <w:b/>
          <w:color w:val="0D0513"/>
          <w:sz w:val="24"/>
          <w:szCs w:val="24"/>
        </w:rPr>
        <w:t>од</w:t>
      </w:r>
      <w:proofErr w:type="spellEnd"/>
    </w:p>
    <w:p w:rsidR="001C558C" w:rsidRDefault="001C558C" w:rsidP="00855907">
      <w:pPr>
        <w:pStyle w:val="af0"/>
        <w:ind w:left="0"/>
        <w:rPr>
          <w:rFonts w:ascii="Times New Roman" w:eastAsia="Times New Roman" w:hAnsi="Times New Roman"/>
          <w:sz w:val="28"/>
          <w:szCs w:val="28"/>
        </w:rPr>
      </w:pPr>
    </w:p>
    <w:p w:rsidR="00855907" w:rsidRDefault="00855907" w:rsidP="00855907">
      <w:pPr>
        <w:pStyle w:val="af0"/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855907" w:rsidRDefault="00855907" w:rsidP="001C558C">
      <w:pPr>
        <w:pStyle w:val="af0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C558C" w:rsidRDefault="001C558C" w:rsidP="001C558C">
      <w:pPr>
        <w:pStyle w:val="af0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Пояснительная записка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Под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достижение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планируемых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ФГОС НОО, ФГОС ООО, ФГОС СОО (предметных,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личностных),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осуществляемую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формах, отличных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урочной.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План внеурочной деятельности определяет содержательное наполнение направлений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внеурочной деятельности, учебное время, отводимое на реализацию внеурочной деятельности, общий объем нагрузки обучающихся в классах, </w:t>
      </w:r>
      <w:r w:rsidR="00855907">
        <w:rPr>
          <w:rFonts w:ascii="Times New Roman" w:hAnsi="Times New Roman"/>
          <w:sz w:val="24"/>
          <w:szCs w:val="24"/>
        </w:rPr>
        <w:t>реализующих  ФГОС ООО.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Внеурочная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организуется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документами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методическими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рекомендациями: </w:t>
      </w:r>
    </w:p>
    <w:p w:rsidR="001C558C" w:rsidRDefault="001C558C" w:rsidP="001C558C">
      <w:pPr>
        <w:pStyle w:val="af0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Российской Федерации от 29.12.2012 № 273 «Об образовании в Российской Федерации».</w:t>
      </w:r>
    </w:p>
    <w:p w:rsidR="001C558C" w:rsidRDefault="001C558C" w:rsidP="001C558C">
      <w:pPr>
        <w:pStyle w:val="af0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31.05.2021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287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стандарта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(Зарегистрировано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Минюсте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05.07.2021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64101)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color w:val="auto"/>
            <w:sz w:val="24"/>
            <w:szCs w:val="24"/>
          </w:rPr>
          <w:t>http://www.consultant.ru/document/cons_doc_LAW_389560/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1C558C" w:rsidRDefault="001C558C" w:rsidP="001C558C">
      <w:pPr>
        <w:pStyle w:val="af0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Министерства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просвещения  Российской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 05.07.2022г.</w:t>
      </w:r>
    </w:p>
    <w:p w:rsidR="001C558C" w:rsidRDefault="001C558C" w:rsidP="001C558C">
      <w:pPr>
        <w:pStyle w:val="af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№ТВ–1290/03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методических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рекомендаций»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(Информационн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методическое письмо об организации внеурочной деятельности в рамках реализации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обновленных федеральных государственных образовательных стандартов начального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основного общего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образования).</w:t>
      </w:r>
    </w:p>
    <w:p w:rsidR="001C558C" w:rsidRDefault="001C558C" w:rsidP="001C558C">
      <w:pPr>
        <w:pStyle w:val="af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17.06.2022 г. № 03-871 «Об организации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«Разговоры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важном».</w:t>
      </w:r>
    </w:p>
    <w:p w:rsidR="001C558C" w:rsidRDefault="001C558C" w:rsidP="001C558C">
      <w:pPr>
        <w:pStyle w:val="af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по формированию функциональной грамотности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/>
            <w:color w:val="auto"/>
            <w:sz w:val="24"/>
            <w:szCs w:val="24"/>
          </w:rPr>
          <w:t>http://skiv.instrao.ru/bank-zadaniy/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1C558C" w:rsidRDefault="001C558C" w:rsidP="001C558C">
      <w:pPr>
        <w:pStyle w:val="af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2.4.3648-20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«Санитарно-эпидемиологические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молодежи»,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санитарного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врача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 Федерации 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28.09.2020 №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СП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2.4.3648-20).</w:t>
      </w:r>
    </w:p>
    <w:p w:rsidR="001C558C" w:rsidRDefault="001C558C" w:rsidP="001C558C">
      <w:pPr>
        <w:pStyle w:val="af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обитания»,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санитарного врача Российской Федерации от 28.01.2021 № 2 (далее – СанПиН 1.2.3685-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21). </w:t>
      </w:r>
    </w:p>
    <w:p w:rsidR="001C558C" w:rsidRDefault="001C558C" w:rsidP="001C558C">
      <w:pPr>
        <w:pStyle w:val="af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2945-р).</w:t>
      </w:r>
    </w:p>
    <w:p w:rsidR="001C558C" w:rsidRDefault="001C558C" w:rsidP="001C558C">
      <w:pPr>
        <w:pStyle w:val="af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Стратегии национальной безопасности Российской Федерации (Указ Президента Российской Федерации от 02.07.2021 № 400).</w:t>
      </w:r>
    </w:p>
    <w:p w:rsidR="001C558C" w:rsidRDefault="001C558C" w:rsidP="001C558C">
      <w:pPr>
        <w:pStyle w:val="af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31.05.2021 № 286), основного общего образования (Приказ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31.05.2021 № 287), среднего общего образования (Приказ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17.05.2012 № 413).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• Приказом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17.12.2010 № 1897 «Об утверждении Федерального государственного образовательного стандарта основного общего образования» - ФГОС ООО.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Приказом Министерства Просвещения РФ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обучающихся». 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Письмом </w:t>
      </w:r>
      <w:proofErr w:type="spellStart"/>
      <w:r>
        <w:rPr>
          <w:rFonts w:ascii="Times New Roman" w:hAnsi="Times New Roman"/>
          <w:sz w:val="24"/>
          <w:szCs w:val="24"/>
        </w:rPr>
        <w:t>МОиН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 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Федерации во внеурочной деятельности».</w:t>
      </w:r>
    </w:p>
    <w:p w:rsidR="001C558C" w:rsidRDefault="001C558C" w:rsidP="001C558C">
      <w:pPr>
        <w:pStyle w:val="af0"/>
        <w:numPr>
          <w:ilvl w:val="0"/>
          <w:numId w:val="8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413».</w:t>
      </w:r>
    </w:p>
    <w:p w:rsidR="001C558C" w:rsidRDefault="00855907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Уставом бюджетного</w:t>
      </w:r>
      <w:r w:rsidR="001C558C">
        <w:rPr>
          <w:rFonts w:ascii="Times New Roman" w:hAnsi="Times New Roman"/>
          <w:sz w:val="24"/>
          <w:szCs w:val="24"/>
        </w:rPr>
        <w:t xml:space="preserve"> общеобразо</w:t>
      </w:r>
      <w:r>
        <w:rPr>
          <w:rFonts w:ascii="Times New Roman" w:hAnsi="Times New Roman"/>
          <w:sz w:val="24"/>
          <w:szCs w:val="24"/>
        </w:rPr>
        <w:t>вательного учреждения «Никольская</w:t>
      </w:r>
      <w:r w:rsidR="001C558C">
        <w:rPr>
          <w:rFonts w:ascii="Times New Roman" w:hAnsi="Times New Roman"/>
          <w:sz w:val="24"/>
          <w:szCs w:val="24"/>
        </w:rPr>
        <w:t xml:space="preserve"> средн</w:t>
      </w:r>
      <w:r>
        <w:rPr>
          <w:rFonts w:ascii="Times New Roman" w:hAnsi="Times New Roman"/>
          <w:sz w:val="24"/>
          <w:szCs w:val="24"/>
        </w:rPr>
        <w:t>яя общеобразовательная школа</w:t>
      </w:r>
      <w:r w:rsidR="001C558C">
        <w:rPr>
          <w:rFonts w:ascii="Times New Roman" w:hAnsi="Times New Roman"/>
          <w:sz w:val="24"/>
          <w:szCs w:val="24"/>
        </w:rPr>
        <w:t xml:space="preserve">». 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</w:p>
    <w:p w:rsidR="001C558C" w:rsidRDefault="001C558C" w:rsidP="001C558C">
      <w:pPr>
        <w:pStyle w:val="af0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Содержательное наполнение внеурочной</w:t>
      </w:r>
      <w:r>
        <w:rPr>
          <w:rFonts w:ascii="Times New Roman" w:hAnsi="Times New Roman"/>
          <w:b/>
          <w:spacing w:val="-97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97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деятельности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План основывается на единстве и преемственности образовательного процесса всех уровней НОО, ООО, СОО.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себя: </w:t>
      </w:r>
    </w:p>
    <w:p w:rsidR="001C558C" w:rsidRDefault="001C558C" w:rsidP="001C558C">
      <w:pPr>
        <w:pStyle w:val="af0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  <w:proofErr w:type="gramEnd"/>
    </w:p>
    <w:p w:rsidR="001C558C" w:rsidRDefault="001C558C" w:rsidP="001C558C">
      <w:pPr>
        <w:pStyle w:val="af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-внеурочную деятельность по формированию функциональной грамотности (читательской, математической, естественно-научной, финансовой)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(интегрированные курсы,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 </w:t>
      </w:r>
    </w:p>
    <w:p w:rsidR="001C558C" w:rsidRDefault="001C558C" w:rsidP="001C558C">
      <w:pPr>
        <w:pStyle w:val="af0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‒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>
        <w:rPr>
          <w:rFonts w:ascii="Times New Roman" w:hAnsi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/>
          <w:sz w:val="24"/>
          <w:szCs w:val="24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</w:t>
      </w:r>
      <w:r>
        <w:rPr>
          <w:rFonts w:ascii="Times New Roman" w:hAnsi="Times New Roman"/>
          <w:sz w:val="24"/>
          <w:szCs w:val="24"/>
        </w:rPr>
        <w:lastRenderedPageBreak/>
        <w:t xml:space="preserve">профессиональных образовательных организаций и социальных партнеров в профессионально-производственном окружении; </w:t>
      </w:r>
      <w:proofErr w:type="gramEnd"/>
    </w:p>
    <w:p w:rsidR="001C558C" w:rsidRDefault="001C558C" w:rsidP="001C558C">
      <w:pPr>
        <w:pStyle w:val="af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‒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</w:t>
      </w:r>
    </w:p>
    <w:p w:rsidR="001C558C" w:rsidRDefault="001C558C" w:rsidP="001C558C">
      <w:pPr>
        <w:pStyle w:val="af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‒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 </w:t>
      </w:r>
    </w:p>
    <w:p w:rsidR="001C558C" w:rsidRDefault="001C558C" w:rsidP="001C558C">
      <w:pPr>
        <w:pStyle w:val="af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т. д.); </w:t>
      </w:r>
    </w:p>
    <w:p w:rsidR="001C558C" w:rsidRDefault="001C558C" w:rsidP="001C558C">
      <w:pPr>
        <w:pStyle w:val="af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‒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>
        <w:rPr>
          <w:rFonts w:ascii="Times New Roman" w:hAnsi="Times New Roman"/>
          <w:sz w:val="24"/>
          <w:szCs w:val="24"/>
        </w:rPr>
        <w:t>тьюторов</w:t>
      </w:r>
      <w:proofErr w:type="spellEnd"/>
      <w:r>
        <w:rPr>
          <w:rFonts w:ascii="Times New Roman" w:hAnsi="Times New Roman"/>
          <w:sz w:val="24"/>
          <w:szCs w:val="24"/>
        </w:rPr>
        <w:t xml:space="preserve">, педагогов-психологов); </w:t>
      </w:r>
    </w:p>
    <w:p w:rsidR="001C558C" w:rsidRDefault="001C558C" w:rsidP="001C558C">
      <w:pPr>
        <w:pStyle w:val="af0"/>
        <w:ind w:left="0" w:firstLine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‒ внеурочную деятельность, направленную на обеспечение благополучия обучающихся в пространстве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1C558C" w:rsidRDefault="001C558C" w:rsidP="001C558C">
      <w:pPr>
        <w:pStyle w:val="af0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Планирование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внеурочной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деятельности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С целью обеспечения преемственности </w:t>
      </w:r>
      <w:r>
        <w:rPr>
          <w:rFonts w:ascii="Times New Roman" w:hAnsi="Times New Roman"/>
          <w:sz w:val="24"/>
          <w:szCs w:val="24"/>
        </w:rPr>
        <w:t>содержания образовательных программ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1"/>
          <w:sz w:val="24"/>
          <w:szCs w:val="24"/>
        </w:rPr>
        <w:t xml:space="preserve">  и </w:t>
      </w:r>
      <w:r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предусмотрена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часть,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рекомендуемая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 всех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>: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час в неделю – на информационно-просветительские занятия патриотической,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нравственной и экологической направленности «Разговоры о </w:t>
      </w:r>
      <w:proofErr w:type="gramStart"/>
      <w:r>
        <w:rPr>
          <w:rFonts w:ascii="Times New Roman" w:hAnsi="Times New Roman"/>
          <w:sz w:val="24"/>
          <w:szCs w:val="24"/>
        </w:rPr>
        <w:t>важном</w:t>
      </w:r>
      <w:proofErr w:type="gramEnd"/>
      <w:r>
        <w:rPr>
          <w:rFonts w:ascii="Times New Roman" w:hAnsi="Times New Roman"/>
          <w:sz w:val="24"/>
          <w:szCs w:val="24"/>
        </w:rPr>
        <w:t>» (понедельник,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урок);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час в неделю – на занятия по формированию функциональной грамотности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 числе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грамотности);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неделю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удовлетворение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интересов и потребностей обучающихс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gramEnd"/>
      <w:r>
        <w:rPr>
          <w:rFonts w:ascii="Times New Roman" w:hAnsi="Times New Roman"/>
          <w:sz w:val="24"/>
          <w:szCs w:val="24"/>
        </w:rPr>
        <w:t xml:space="preserve"> в 6-11 </w:t>
      </w:r>
      <w:proofErr w:type="spellStart"/>
      <w:r>
        <w:rPr>
          <w:rFonts w:ascii="Times New Roman" w:hAnsi="Times New Roman"/>
          <w:sz w:val="24"/>
          <w:szCs w:val="24"/>
        </w:rPr>
        <w:t>кл.это</w:t>
      </w:r>
      <w:proofErr w:type="spellEnd"/>
      <w:r>
        <w:rPr>
          <w:rFonts w:ascii="Times New Roman" w:hAnsi="Times New Roman"/>
          <w:sz w:val="24"/>
          <w:szCs w:val="24"/>
        </w:rPr>
        <w:t xml:space="preserve"> курс «Россия -  мои горизонты» на платформе «Билет в будущее»).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в </w:t>
      </w:r>
      <w:r>
        <w:rPr>
          <w:rFonts w:ascii="Times New Roman" w:hAnsi="Times New Roman"/>
          <w:b/>
          <w:sz w:val="24"/>
          <w:szCs w:val="24"/>
        </w:rPr>
        <w:t xml:space="preserve">вариативную часть </w:t>
      </w:r>
      <w:r>
        <w:rPr>
          <w:rFonts w:ascii="Times New Roman" w:hAnsi="Times New Roman"/>
          <w:sz w:val="24"/>
          <w:szCs w:val="24"/>
        </w:rPr>
        <w:t>плана внеурочной деятельности включены: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часы,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отведенные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занятия,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связанные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реализацией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особых интеллектуальных и социокультурных потребностей обучающихся (в том числе 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сопровождения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отдельных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углубленном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проектно-исследовательской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деятельности,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исторического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просвещения); часы, отведенные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удовлетворение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интересов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потребностей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физическом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 занятий в школьном театре, школьном музее, школьном спортивном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клубе).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рекомендуемых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отражено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таблице:</w:t>
      </w:r>
    </w:p>
    <w:tbl>
      <w:tblPr>
        <w:tblStyle w:val="TableNormal"/>
        <w:tblW w:w="1038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1419"/>
        <w:gridCol w:w="5957"/>
      </w:tblGrid>
      <w:tr w:rsidR="001C558C" w:rsidTr="001C558C">
        <w:trPr>
          <w:trHeight w:val="827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Default="001C558C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Направление</w:t>
            </w:r>
            <w:proofErr w:type="spellEnd"/>
          </w:p>
          <w:p w:rsidR="001C558C" w:rsidRDefault="001C558C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Default="001C558C">
            <w:pPr>
              <w:pStyle w:val="TableParagraph"/>
              <w:ind w:left="35" w:right="-142" w:firstLine="23"/>
              <w:rPr>
                <w:spacing w:val="1"/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  <w:p w:rsidR="001C558C" w:rsidRDefault="001C558C">
            <w:pPr>
              <w:pStyle w:val="TableParagraph"/>
              <w:ind w:left="35" w:firstLine="23"/>
              <w:jc w:val="center"/>
              <w:rPr>
                <w:spacing w:val="-10"/>
                <w:sz w:val="24"/>
              </w:rPr>
            </w:pPr>
            <w:proofErr w:type="spellStart"/>
            <w:r>
              <w:rPr>
                <w:sz w:val="24"/>
              </w:rPr>
              <w:t>часов</w:t>
            </w:r>
            <w:proofErr w:type="spellEnd"/>
          </w:p>
          <w:p w:rsidR="001C558C" w:rsidRDefault="001C558C">
            <w:pPr>
              <w:pStyle w:val="TableParagraph"/>
              <w:ind w:left="35" w:firstLine="2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Default="001C558C">
            <w:pPr>
              <w:pStyle w:val="TableParagraph"/>
              <w:spacing w:line="264" w:lineRule="exact"/>
              <w:ind w:left="8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</w:tr>
      <w:tr w:rsidR="001C558C" w:rsidTr="001C558C">
        <w:trPr>
          <w:trHeight w:val="275"/>
        </w:trPr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spacing w:line="256" w:lineRule="exact"/>
              <w:ind w:left="2178" w:right="2175"/>
              <w:jc w:val="center"/>
              <w:rPr>
                <w:b/>
                <w:i/>
                <w:sz w:val="24"/>
                <w:lang w:val="ru-RU"/>
              </w:rPr>
            </w:pPr>
            <w:r w:rsidRPr="00855907">
              <w:rPr>
                <w:b/>
                <w:i/>
                <w:sz w:val="24"/>
                <w:lang w:val="ru-RU"/>
              </w:rPr>
              <w:t>Часть,</w:t>
            </w:r>
            <w:r w:rsidRPr="00855907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855907">
              <w:rPr>
                <w:b/>
                <w:i/>
                <w:sz w:val="24"/>
                <w:lang w:val="ru-RU"/>
              </w:rPr>
              <w:t>рекомендуемая</w:t>
            </w:r>
            <w:r w:rsidRPr="00855907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855907">
              <w:rPr>
                <w:b/>
                <w:i/>
                <w:sz w:val="24"/>
                <w:lang w:val="ru-RU"/>
              </w:rPr>
              <w:t>для</w:t>
            </w:r>
            <w:r w:rsidRPr="0085590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55907">
              <w:rPr>
                <w:b/>
                <w:i/>
                <w:sz w:val="24"/>
                <w:lang w:val="ru-RU"/>
              </w:rPr>
              <w:t>всех</w:t>
            </w:r>
            <w:r w:rsidRPr="00855907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855907">
              <w:rPr>
                <w:b/>
                <w:i/>
                <w:sz w:val="24"/>
                <w:lang w:val="ru-RU"/>
              </w:rPr>
              <w:t>обучающихся</w:t>
            </w:r>
          </w:p>
        </w:tc>
      </w:tr>
      <w:tr w:rsidR="001C558C" w:rsidTr="001C558C">
        <w:trPr>
          <w:trHeight w:val="286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ind w:left="167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Информационн</w:t>
            </w:r>
            <w:proofErr w:type="gramStart"/>
            <w:r w:rsidRPr="00855907">
              <w:rPr>
                <w:sz w:val="24"/>
                <w:lang w:val="ru-RU"/>
              </w:rPr>
              <w:t>о-</w:t>
            </w:r>
            <w:proofErr w:type="gramEnd"/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просветительские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занятия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патриотической,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нравственной 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экологической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направленности</w:t>
            </w:r>
          </w:p>
          <w:p w:rsidR="001C558C" w:rsidRDefault="001C558C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Default="001C558C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ind w:left="142" w:right="142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>Основная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цель: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ценностного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 xml:space="preserve">отношения </w:t>
            </w:r>
            <w:proofErr w:type="gramStart"/>
            <w:r w:rsidRPr="00855907">
              <w:rPr>
                <w:sz w:val="24"/>
                <w:lang w:val="ru-RU"/>
              </w:rPr>
              <w:t>обучающихся</w:t>
            </w:r>
            <w:proofErr w:type="gramEnd"/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своей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Родине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–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России,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населяющим</w:t>
            </w:r>
            <w:r w:rsidRPr="00855907">
              <w:rPr>
                <w:spacing w:val="6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ее</w:t>
            </w:r>
            <w:r w:rsidRPr="00855907">
              <w:rPr>
                <w:spacing w:val="6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людям,</w:t>
            </w:r>
            <w:r w:rsidRPr="00855907">
              <w:rPr>
                <w:spacing w:val="6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ее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уникальной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истории,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богатой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природе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великой</w:t>
            </w:r>
            <w:r w:rsidRPr="00855907">
              <w:rPr>
                <w:spacing w:val="-5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культуре.</w:t>
            </w:r>
          </w:p>
          <w:p w:rsidR="001C558C" w:rsidRPr="00855907" w:rsidRDefault="001C558C">
            <w:pPr>
              <w:pStyle w:val="TableParagraph"/>
              <w:tabs>
                <w:tab w:val="left" w:pos="1806"/>
                <w:tab w:val="left" w:pos="3347"/>
              </w:tabs>
              <w:ind w:left="142" w:right="142" w:firstLine="60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>Основная</w:t>
            </w:r>
            <w:r w:rsidRPr="00855907">
              <w:rPr>
                <w:i/>
                <w:sz w:val="24"/>
                <w:lang w:val="ru-RU"/>
              </w:rPr>
              <w:tab/>
              <w:t>задача:</w:t>
            </w:r>
            <w:r w:rsidRPr="00855907">
              <w:rPr>
                <w:i/>
                <w:sz w:val="24"/>
                <w:lang w:val="ru-RU"/>
              </w:rPr>
              <w:tab/>
            </w:r>
            <w:r w:rsidRPr="00855907">
              <w:rPr>
                <w:sz w:val="24"/>
                <w:lang w:val="ru-RU"/>
              </w:rPr>
              <w:t>формирование</w:t>
            </w:r>
            <w:r w:rsidRPr="00855907">
              <w:rPr>
                <w:spacing w:val="-58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соответствующей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внутренней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позиции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личности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школьника,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необходимой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ему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для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конструктивного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60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ответственного поведения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-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обществе.</w:t>
            </w:r>
          </w:p>
          <w:p w:rsidR="001C558C" w:rsidRPr="00855907" w:rsidRDefault="001C558C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ind w:left="142" w:right="142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>Основные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темы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занятий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связаны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важнейшими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аспектами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жизни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человека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современной</w:t>
            </w:r>
            <w:r w:rsidRPr="00855907">
              <w:rPr>
                <w:spacing w:val="6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России:</w:t>
            </w:r>
            <w:r w:rsidRPr="00855907">
              <w:rPr>
                <w:spacing w:val="6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знанием</w:t>
            </w:r>
            <w:r w:rsidRPr="00855907">
              <w:rPr>
                <w:spacing w:val="6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родной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истории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пониманием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сложностей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современного мира,</w:t>
            </w:r>
            <w:r w:rsidRPr="00855907">
              <w:rPr>
                <w:spacing w:val="60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техническим</w:t>
            </w:r>
            <w:r w:rsidRPr="00855907">
              <w:rPr>
                <w:spacing w:val="60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прогрессом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сохранением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природы,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ориентацией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мировой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художественной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культуре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повседневной культуре поведения,</w:t>
            </w:r>
            <w:r w:rsidRPr="00855907">
              <w:rPr>
                <w:spacing w:val="-58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доброжелательным отношением к</w:t>
            </w:r>
            <w:r w:rsidRPr="00855907">
              <w:rPr>
                <w:spacing w:val="-58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окружающим</w:t>
            </w:r>
            <w:r w:rsidRPr="00855907">
              <w:rPr>
                <w:spacing w:val="30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32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ответственным</w:t>
            </w:r>
            <w:r w:rsidRPr="00855907">
              <w:rPr>
                <w:spacing w:val="29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отношением</w:t>
            </w:r>
            <w:r w:rsidRPr="00855907">
              <w:rPr>
                <w:spacing w:val="33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 собственным</w:t>
            </w:r>
            <w:r w:rsidRPr="00855907">
              <w:rPr>
                <w:spacing w:val="-5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поступкам</w:t>
            </w:r>
          </w:p>
        </w:tc>
      </w:tr>
      <w:tr w:rsidR="001C558C" w:rsidTr="001C558C">
        <w:trPr>
          <w:trHeight w:val="854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spacing w:line="261" w:lineRule="exact"/>
              <w:ind w:left="167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Занятия</w:t>
            </w:r>
            <w:r w:rsidRPr="0085590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907">
              <w:rPr>
                <w:sz w:val="24"/>
                <w:lang w:val="ru-RU"/>
              </w:rPr>
              <w:t>по</w:t>
            </w:r>
            <w:proofErr w:type="gramEnd"/>
          </w:p>
          <w:p w:rsidR="001C558C" w:rsidRPr="00855907" w:rsidRDefault="001C558C">
            <w:pPr>
              <w:pStyle w:val="TableParagraph"/>
              <w:ind w:left="167" w:right="141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формированию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pacing w:val="-1"/>
                <w:sz w:val="24"/>
                <w:lang w:val="ru-RU"/>
              </w:rPr>
              <w:t>функциональной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грамотности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907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Default="001C558C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>Основная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цель: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способности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обучающихся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применять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приобретённые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знания,   умения</w:t>
            </w:r>
            <w:r w:rsidRPr="00855907">
              <w:rPr>
                <w:spacing w:val="60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60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навыки для решения задач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различных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сферах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жизнедеятельности,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(обеспечение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связи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обучения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жизнью).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Основная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задача: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формирование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функциональной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грамотности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школьников: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читательской,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математической,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естественн</w:t>
            </w:r>
            <w:proofErr w:type="gramStart"/>
            <w:r w:rsidRPr="00855907">
              <w:rPr>
                <w:sz w:val="24"/>
                <w:lang w:val="ru-RU"/>
              </w:rPr>
              <w:t>о-</w:t>
            </w:r>
            <w:proofErr w:type="gramEnd"/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научной,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финансовой,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направленной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развитие креативного мышления и глобальных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компетенций.</w:t>
            </w:r>
          </w:p>
          <w:p w:rsidR="001C558C" w:rsidRPr="00855907" w:rsidRDefault="001C558C">
            <w:pPr>
              <w:pStyle w:val="TableParagraph"/>
              <w:spacing w:line="276" w:lineRule="exact"/>
              <w:ind w:left="142" w:right="85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>Основные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организационные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формы: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интегрированные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курсы,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55907">
              <w:rPr>
                <w:sz w:val="24"/>
                <w:lang w:val="ru-RU"/>
              </w:rPr>
              <w:t>метапредметные</w:t>
            </w:r>
            <w:proofErr w:type="spellEnd"/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кружки или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факультативы</w:t>
            </w:r>
          </w:p>
        </w:tc>
      </w:tr>
      <w:tr w:rsidR="001C558C" w:rsidTr="001C558C">
        <w:trPr>
          <w:trHeight w:val="726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spacing w:line="260" w:lineRule="exact"/>
              <w:ind w:left="167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Занятия,</w:t>
            </w:r>
          </w:p>
          <w:p w:rsidR="001C558C" w:rsidRPr="00855907" w:rsidRDefault="001C558C">
            <w:pPr>
              <w:pStyle w:val="TableParagraph"/>
              <w:ind w:left="167" w:right="107"/>
              <w:rPr>
                <w:sz w:val="24"/>
                <w:lang w:val="ru-RU"/>
              </w:rPr>
            </w:pPr>
            <w:proofErr w:type="gramStart"/>
            <w:r w:rsidRPr="00855907">
              <w:rPr>
                <w:sz w:val="24"/>
                <w:lang w:val="ru-RU"/>
              </w:rPr>
              <w:t>направленные</w:t>
            </w:r>
            <w:proofErr w:type="gramEnd"/>
            <w:r w:rsidRPr="00855907">
              <w:rPr>
                <w:sz w:val="24"/>
                <w:lang w:val="ru-RU"/>
              </w:rPr>
              <w:t xml:space="preserve"> на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удовлетворение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55907">
              <w:rPr>
                <w:spacing w:val="-1"/>
                <w:sz w:val="24"/>
                <w:lang w:val="ru-RU"/>
              </w:rPr>
              <w:t>профориентационных</w:t>
            </w:r>
            <w:proofErr w:type="spellEnd"/>
            <w:r w:rsidRPr="00855907">
              <w:rPr>
                <w:spacing w:val="-1"/>
                <w:sz w:val="24"/>
                <w:lang w:val="ru-RU"/>
              </w:rPr>
              <w:t xml:space="preserve"> 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интересов 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потребностей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Default="001C558C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spacing w:line="260" w:lineRule="exact"/>
              <w:ind w:left="142" w:right="85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 xml:space="preserve">Основная     </w:t>
            </w:r>
            <w:r w:rsidRPr="00855907">
              <w:rPr>
                <w:i/>
                <w:spacing w:val="18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 xml:space="preserve">цель:     </w:t>
            </w:r>
            <w:r w:rsidRPr="00855907">
              <w:rPr>
                <w:i/>
                <w:spacing w:val="22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 xml:space="preserve">развитие     </w:t>
            </w:r>
            <w:r w:rsidRPr="00855907">
              <w:rPr>
                <w:spacing w:val="19"/>
                <w:sz w:val="24"/>
                <w:lang w:val="ru-RU"/>
              </w:rPr>
              <w:t xml:space="preserve"> </w:t>
            </w:r>
            <w:proofErr w:type="gramStart"/>
            <w:r w:rsidRPr="00855907">
              <w:rPr>
                <w:sz w:val="24"/>
                <w:lang w:val="ru-RU"/>
              </w:rPr>
              <w:t>ценностного</w:t>
            </w:r>
            <w:proofErr w:type="gramEnd"/>
          </w:p>
          <w:p w:rsidR="001C558C" w:rsidRPr="00855907" w:rsidRDefault="001C558C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отношения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907">
              <w:rPr>
                <w:sz w:val="24"/>
                <w:lang w:val="ru-RU"/>
              </w:rPr>
              <w:t>обучающихся</w:t>
            </w:r>
            <w:proofErr w:type="gramEnd"/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труду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как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основному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способу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достижения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жизненного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благополучия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ощущения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уверенности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жизни.</w:t>
            </w:r>
          </w:p>
          <w:p w:rsidR="001C558C" w:rsidRPr="00855907" w:rsidRDefault="001C558C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>Основная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задача: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формирование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готовности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школьников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осознанному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выбору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направления продолжения своего образования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будущей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профессии,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осознание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важности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получаемых в школе знаний для дальнейшей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профессиональной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55907">
              <w:rPr>
                <w:sz w:val="24"/>
                <w:lang w:val="ru-RU"/>
              </w:rPr>
              <w:t>внепрофессиональной</w:t>
            </w:r>
            <w:proofErr w:type="spellEnd"/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деятельности.</w:t>
            </w:r>
          </w:p>
          <w:p w:rsidR="001C558C" w:rsidRPr="00855907" w:rsidRDefault="001C558C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 xml:space="preserve">Основные         </w:t>
            </w:r>
            <w:r w:rsidRPr="00855907">
              <w:rPr>
                <w:i/>
                <w:spacing w:val="15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 xml:space="preserve">организационные         </w:t>
            </w:r>
            <w:r w:rsidRPr="00855907">
              <w:rPr>
                <w:i/>
                <w:spacing w:val="15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формы</w:t>
            </w:r>
            <w:r w:rsidRPr="00855907">
              <w:rPr>
                <w:sz w:val="24"/>
                <w:lang w:val="ru-RU"/>
              </w:rPr>
              <w:t xml:space="preserve"> </w:t>
            </w:r>
            <w:proofErr w:type="spellStart"/>
            <w:r w:rsidRPr="00855907">
              <w:rPr>
                <w:sz w:val="24"/>
                <w:lang w:val="ru-RU"/>
              </w:rPr>
              <w:t>профориентационные</w:t>
            </w:r>
            <w:proofErr w:type="spellEnd"/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беседы,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деловые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игры,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55907">
              <w:rPr>
                <w:sz w:val="24"/>
                <w:lang w:val="ru-RU"/>
              </w:rPr>
              <w:t>квесты</w:t>
            </w:r>
            <w:proofErr w:type="spellEnd"/>
            <w:r w:rsidRPr="00855907">
              <w:rPr>
                <w:sz w:val="24"/>
                <w:lang w:val="ru-RU"/>
              </w:rPr>
              <w:t>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решение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кейсов,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изучение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специализированных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цифровых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ресурсов,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профессиональные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пробы,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моделирующие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профессиональную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деятельность,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экскурсии,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посещение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ярмарок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профессий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55907">
              <w:rPr>
                <w:sz w:val="24"/>
                <w:lang w:val="ru-RU"/>
              </w:rPr>
              <w:t>профориентационных</w:t>
            </w:r>
            <w:proofErr w:type="spellEnd"/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парков.</w:t>
            </w:r>
          </w:p>
          <w:p w:rsidR="001C558C" w:rsidRPr="00855907" w:rsidRDefault="001C558C">
            <w:pPr>
              <w:pStyle w:val="TableParagraph"/>
              <w:ind w:left="142" w:right="85" w:firstLine="60"/>
              <w:jc w:val="both"/>
              <w:rPr>
                <w:sz w:val="24"/>
                <w:lang w:val="ru-RU"/>
              </w:rPr>
            </w:pPr>
            <w:proofErr w:type="gramStart"/>
            <w:r w:rsidRPr="00855907">
              <w:rPr>
                <w:i/>
                <w:sz w:val="24"/>
                <w:lang w:val="ru-RU"/>
              </w:rPr>
              <w:t>Основное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содержание: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знакомство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миром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профессий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способами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получения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профессионального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образования;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создание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условий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для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55907">
              <w:rPr>
                <w:sz w:val="24"/>
                <w:lang w:val="ru-RU"/>
              </w:rPr>
              <w:t>надпрофессиональных</w:t>
            </w:r>
            <w:proofErr w:type="spellEnd"/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навыков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(общения,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работы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команде,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поведения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конфликтной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ситуации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т.п.);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lastRenderedPageBreak/>
              <w:t>создание условий для познания обучающимся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самого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себя,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своих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мотивов,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устремлений,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склонностей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как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условий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для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формирования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уверенности</w:t>
            </w:r>
            <w:r w:rsidRPr="00855907">
              <w:rPr>
                <w:spacing w:val="34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32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себе,</w:t>
            </w:r>
            <w:r w:rsidRPr="00855907">
              <w:rPr>
                <w:spacing w:val="3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способности</w:t>
            </w:r>
            <w:r w:rsidRPr="00855907">
              <w:rPr>
                <w:spacing w:val="34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адекватно  оценивать</w:t>
            </w:r>
            <w:r w:rsidRPr="00855907">
              <w:rPr>
                <w:spacing w:val="-2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свои</w:t>
            </w:r>
            <w:r w:rsidRPr="00855907">
              <w:rPr>
                <w:spacing w:val="-2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силы</w:t>
            </w:r>
            <w:r w:rsidRPr="00855907">
              <w:rPr>
                <w:spacing w:val="-3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-4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возможности.</w:t>
            </w:r>
            <w:proofErr w:type="gramEnd"/>
          </w:p>
        </w:tc>
      </w:tr>
      <w:tr w:rsidR="001C558C" w:rsidTr="001C558C">
        <w:trPr>
          <w:trHeight w:val="712"/>
        </w:trPr>
        <w:tc>
          <w:tcPr>
            <w:tcW w:w="10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Default="001C558C">
            <w:pPr>
              <w:pStyle w:val="TableParagraph"/>
              <w:spacing w:line="276" w:lineRule="exact"/>
              <w:ind w:left="142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Вариативная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</w:tr>
      <w:tr w:rsidR="001C558C" w:rsidTr="001C558C">
        <w:trPr>
          <w:trHeight w:val="155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ind w:left="167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Занятия, связанные с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реализацией особых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интеллектуальных 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социокультурных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потребностей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Default="001C558C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>Основная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цель: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интеллектуальное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общекультурное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обучающихся,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удовлетворение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особых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познавательных,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культурных, оздоровительных потребностей 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интересов.</w:t>
            </w:r>
          </w:p>
          <w:p w:rsidR="001C558C" w:rsidRPr="00855907" w:rsidRDefault="001C558C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 xml:space="preserve">Основная задача: </w:t>
            </w:r>
            <w:r w:rsidRPr="00855907">
              <w:rPr>
                <w:sz w:val="24"/>
                <w:lang w:val="ru-RU"/>
              </w:rPr>
              <w:t>формирование ценностного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отношения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обучающихся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знаниям,</w:t>
            </w:r>
            <w:r w:rsidRPr="00855907">
              <w:rPr>
                <w:spacing w:val="6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как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залогу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собственного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будущего,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6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культуре в целом, как к духовному богатству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общества,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сохраняющему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национальную</w:t>
            </w:r>
            <w:r w:rsidRPr="00855907">
              <w:rPr>
                <w:spacing w:val="-57"/>
                <w:sz w:val="24"/>
                <w:lang w:val="ru-RU"/>
              </w:rPr>
              <w:t xml:space="preserve">  </w:t>
            </w:r>
            <w:r w:rsidRPr="00855907">
              <w:rPr>
                <w:sz w:val="24"/>
                <w:lang w:val="ru-RU"/>
              </w:rPr>
              <w:t>самобытность народов России.</w:t>
            </w:r>
          </w:p>
          <w:p w:rsidR="001C558C" w:rsidRPr="00855907" w:rsidRDefault="001C558C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 xml:space="preserve">Основные направления деятельности: </w:t>
            </w:r>
            <w:r w:rsidRPr="00855907">
              <w:rPr>
                <w:sz w:val="24"/>
                <w:lang w:val="ru-RU"/>
              </w:rPr>
              <w:t>занятия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дополнительному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или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углубленному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изучению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учебных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предметов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или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модулей;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занятия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рамках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исследовательской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проектной деятельности; занятия, связанные с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освоением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регионального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компонента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образования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или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особыми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этнокультурными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интересами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участников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образовательных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отношений;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дополнительные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занятия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для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школьников,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испытывающих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затруднения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освоении учебной программы или трудности в</w:t>
            </w:r>
            <w:r w:rsidRPr="00855907">
              <w:rPr>
                <w:spacing w:val="-5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освоении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языка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обучения;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специальные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занятия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для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907">
              <w:rPr>
                <w:sz w:val="24"/>
                <w:lang w:val="ru-RU"/>
              </w:rPr>
              <w:t>обучающихся</w:t>
            </w:r>
            <w:proofErr w:type="gramEnd"/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ограниченными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возможностями здоровья или испытывающими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затруднения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социальной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коммуникации</w:t>
            </w:r>
          </w:p>
        </w:tc>
      </w:tr>
      <w:tr w:rsidR="001C558C" w:rsidTr="001C558C">
        <w:trPr>
          <w:trHeight w:val="428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ind w:left="167" w:right="84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Занятия,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направленные на</w:t>
            </w:r>
            <w:r w:rsidRPr="00855907">
              <w:rPr>
                <w:spacing w:val="-58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удовлетворение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интересов 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потребностей</w:t>
            </w:r>
          </w:p>
          <w:p w:rsidR="001C558C" w:rsidRPr="00855907" w:rsidRDefault="001C558C">
            <w:pPr>
              <w:pStyle w:val="TableParagraph"/>
              <w:spacing w:line="250" w:lineRule="exact"/>
              <w:ind w:left="167" w:right="84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обучающихся</w:t>
            </w:r>
            <w:r w:rsidRPr="00855907">
              <w:rPr>
                <w:spacing w:val="-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 творческом</w:t>
            </w:r>
            <w:r w:rsidRPr="00855907">
              <w:rPr>
                <w:spacing w:val="-3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</w:p>
          <w:p w:rsidR="001C558C" w:rsidRPr="00855907" w:rsidRDefault="001C558C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физическом</w:t>
            </w:r>
            <w:r w:rsidRPr="0085590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55907">
              <w:rPr>
                <w:sz w:val="24"/>
                <w:lang w:val="ru-RU"/>
              </w:rPr>
              <w:t>развитии</w:t>
            </w:r>
            <w:proofErr w:type="gramEnd"/>
            <w:r w:rsidRPr="00855907">
              <w:rPr>
                <w:sz w:val="24"/>
                <w:lang w:val="ru-RU"/>
              </w:rPr>
              <w:t>,</w:t>
            </w:r>
          </w:p>
          <w:p w:rsidR="001C558C" w:rsidRPr="00855907" w:rsidRDefault="001C558C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помощь</w:t>
            </w:r>
            <w:r w:rsidRPr="0085590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55907">
              <w:rPr>
                <w:sz w:val="24"/>
                <w:lang w:val="ru-RU"/>
              </w:rPr>
              <w:t>в</w:t>
            </w:r>
            <w:proofErr w:type="gramEnd"/>
          </w:p>
          <w:p w:rsidR="001C558C" w:rsidRPr="00855907" w:rsidRDefault="001C558C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самореализации,</w:t>
            </w:r>
          </w:p>
          <w:p w:rsidR="001C558C" w:rsidRPr="00855907" w:rsidRDefault="001C558C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proofErr w:type="gramStart"/>
            <w:r w:rsidRPr="00855907">
              <w:rPr>
                <w:sz w:val="24"/>
                <w:lang w:val="ru-RU"/>
              </w:rPr>
              <w:t>раскрытии</w:t>
            </w:r>
            <w:proofErr w:type="gramEnd"/>
            <w:r w:rsidRPr="00855907">
              <w:rPr>
                <w:spacing w:val="-2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-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развитии</w:t>
            </w:r>
          </w:p>
          <w:p w:rsidR="001C558C" w:rsidRDefault="001C558C">
            <w:pPr>
              <w:pStyle w:val="TableParagraph"/>
              <w:spacing w:line="246" w:lineRule="exact"/>
              <w:ind w:left="167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558C" w:rsidRDefault="001C558C">
            <w:pPr>
              <w:pStyle w:val="TableParagraph"/>
              <w:spacing w:line="270" w:lineRule="exact"/>
              <w:ind w:left="167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талантов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Default="001C558C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58C" w:rsidRPr="00855907" w:rsidRDefault="001C558C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>Основная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цель:</w:t>
            </w:r>
            <w:r w:rsidRPr="00855907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удовлетворение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интересов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55907">
              <w:rPr>
                <w:sz w:val="24"/>
                <w:lang w:val="ru-RU"/>
              </w:rPr>
              <w:t>потребностей</w:t>
            </w:r>
            <w:proofErr w:type="gramEnd"/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обучающихся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творческом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физическом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развитии,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помощь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в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самореализации,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раскрытии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развитии</w:t>
            </w:r>
            <w:r w:rsidRPr="00855907">
              <w:rPr>
                <w:spacing w:val="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способностей</w:t>
            </w:r>
            <w:r w:rsidRPr="00855907">
              <w:rPr>
                <w:spacing w:val="-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 талантов.</w:t>
            </w:r>
          </w:p>
          <w:p w:rsidR="001C558C" w:rsidRPr="00855907" w:rsidRDefault="001C558C">
            <w:pPr>
              <w:pStyle w:val="TableParagraph"/>
              <w:tabs>
                <w:tab w:val="left" w:pos="6379"/>
              </w:tabs>
              <w:spacing w:line="250" w:lineRule="exact"/>
              <w:ind w:left="142" w:right="85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 xml:space="preserve">Основные   </w:t>
            </w:r>
            <w:r w:rsidRPr="00855907">
              <w:rPr>
                <w:i/>
                <w:spacing w:val="32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 xml:space="preserve">задачи:   </w:t>
            </w:r>
            <w:r w:rsidRPr="00855907">
              <w:rPr>
                <w:i/>
                <w:spacing w:val="35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 xml:space="preserve">раскрытие   </w:t>
            </w:r>
            <w:r w:rsidRPr="00855907">
              <w:rPr>
                <w:spacing w:val="33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творческих способностей</w:t>
            </w:r>
            <w:r w:rsidRPr="00855907">
              <w:rPr>
                <w:spacing w:val="106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школьников,</w:t>
            </w:r>
            <w:r w:rsidRPr="00855907">
              <w:rPr>
                <w:spacing w:val="105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формирование</w:t>
            </w:r>
            <w:r w:rsidRPr="00855907">
              <w:rPr>
                <w:spacing w:val="104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 них</w:t>
            </w:r>
            <w:r w:rsidRPr="00855907">
              <w:rPr>
                <w:sz w:val="24"/>
                <w:lang w:val="ru-RU"/>
              </w:rPr>
              <w:tab/>
              <w:t>чувства</w:t>
            </w:r>
            <w:r w:rsidRPr="00855907">
              <w:rPr>
                <w:sz w:val="24"/>
                <w:lang w:val="ru-RU"/>
              </w:rPr>
              <w:tab/>
              <w:t>вкуса</w:t>
            </w:r>
            <w:r w:rsidRPr="00855907">
              <w:rPr>
                <w:sz w:val="24"/>
                <w:lang w:val="ru-RU"/>
              </w:rPr>
              <w:tab/>
              <w:t>и</w:t>
            </w:r>
            <w:r w:rsidRPr="00855907">
              <w:rPr>
                <w:sz w:val="24"/>
                <w:lang w:val="ru-RU"/>
              </w:rPr>
              <w:tab/>
              <w:t>умения</w:t>
            </w:r>
            <w:r w:rsidRPr="00855907">
              <w:rPr>
                <w:sz w:val="24"/>
                <w:lang w:val="ru-RU"/>
              </w:rPr>
              <w:tab/>
              <w:t>ценить</w:t>
            </w:r>
          </w:p>
          <w:p w:rsidR="001C558C" w:rsidRPr="00855907" w:rsidRDefault="001C558C">
            <w:pPr>
              <w:pStyle w:val="TableParagraph"/>
              <w:tabs>
                <w:tab w:val="left" w:pos="1636"/>
                <w:tab w:val="left" w:pos="3551"/>
                <w:tab w:val="left" w:pos="5929"/>
              </w:tabs>
              <w:spacing w:line="246" w:lineRule="exact"/>
              <w:ind w:left="142" w:right="24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прекрасное,</w:t>
            </w:r>
            <w:r w:rsidRPr="00855907">
              <w:rPr>
                <w:sz w:val="24"/>
                <w:lang w:val="ru-RU"/>
              </w:rPr>
              <w:tab/>
              <w:t>формирование</w:t>
            </w:r>
            <w:r w:rsidRPr="00855907">
              <w:rPr>
                <w:sz w:val="24"/>
                <w:lang w:val="ru-RU"/>
              </w:rPr>
              <w:tab/>
              <w:t>ценностного отношения</w:t>
            </w:r>
            <w:r w:rsidRPr="00855907">
              <w:rPr>
                <w:spacing w:val="66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</w:t>
            </w:r>
            <w:r w:rsidRPr="00855907">
              <w:rPr>
                <w:spacing w:val="6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культуре;</w:t>
            </w:r>
            <w:r w:rsidRPr="00855907">
              <w:rPr>
                <w:spacing w:val="66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физическое</w:t>
            </w:r>
            <w:r w:rsidRPr="00855907">
              <w:rPr>
                <w:spacing w:val="65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развитие</w:t>
            </w:r>
          </w:p>
          <w:p w:rsidR="001C558C" w:rsidRPr="00855907" w:rsidRDefault="001C558C">
            <w:pPr>
              <w:pStyle w:val="TableParagraph"/>
              <w:tabs>
                <w:tab w:val="left" w:pos="5929"/>
              </w:tabs>
              <w:spacing w:line="246" w:lineRule="exact"/>
              <w:ind w:left="142" w:right="166"/>
              <w:jc w:val="both"/>
              <w:rPr>
                <w:sz w:val="24"/>
                <w:lang w:val="ru-RU"/>
              </w:rPr>
            </w:pPr>
            <w:proofErr w:type="gramStart"/>
            <w:r w:rsidRPr="00855907">
              <w:rPr>
                <w:sz w:val="24"/>
                <w:lang w:val="ru-RU"/>
              </w:rPr>
              <w:t>обучающихся</w:t>
            </w:r>
            <w:proofErr w:type="gramEnd"/>
            <w:r w:rsidRPr="00855907">
              <w:rPr>
                <w:sz w:val="24"/>
                <w:lang w:val="ru-RU"/>
              </w:rPr>
              <w:t>,</w:t>
            </w:r>
            <w:r w:rsidRPr="00855907">
              <w:rPr>
                <w:spacing w:val="24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привитие</w:t>
            </w:r>
            <w:r w:rsidRPr="00855907">
              <w:rPr>
                <w:spacing w:val="24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им</w:t>
            </w:r>
            <w:r w:rsidRPr="00855907">
              <w:rPr>
                <w:spacing w:val="23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любви</w:t>
            </w:r>
            <w:r w:rsidRPr="00855907">
              <w:rPr>
                <w:spacing w:val="23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</w:t>
            </w:r>
            <w:r w:rsidRPr="00855907">
              <w:rPr>
                <w:spacing w:val="24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спорту</w:t>
            </w:r>
            <w:r w:rsidRPr="00855907">
              <w:rPr>
                <w:spacing w:val="1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</w:p>
          <w:p w:rsidR="001C558C" w:rsidRPr="00855907" w:rsidRDefault="001C558C">
            <w:pPr>
              <w:pStyle w:val="TableParagraph"/>
              <w:tabs>
                <w:tab w:val="left" w:pos="1502"/>
                <w:tab w:val="left" w:pos="1871"/>
                <w:tab w:val="left" w:pos="3198"/>
                <w:tab w:val="left" w:pos="4133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побуждение</w:t>
            </w:r>
            <w:r w:rsidRPr="00855907">
              <w:rPr>
                <w:sz w:val="24"/>
                <w:lang w:val="ru-RU"/>
              </w:rPr>
              <w:tab/>
              <w:t>к</w:t>
            </w:r>
            <w:r w:rsidRPr="00855907">
              <w:rPr>
                <w:sz w:val="24"/>
                <w:lang w:val="ru-RU"/>
              </w:rPr>
              <w:tab/>
              <w:t>здоровому</w:t>
            </w:r>
            <w:r w:rsidRPr="00855907">
              <w:rPr>
                <w:sz w:val="24"/>
                <w:lang w:val="ru-RU"/>
              </w:rPr>
              <w:tab/>
              <w:t>образу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1"/>
                <w:sz w:val="24"/>
                <w:lang w:val="ru-RU"/>
              </w:rPr>
              <w:t>жизни,</w:t>
            </w:r>
          </w:p>
          <w:p w:rsidR="001C558C" w:rsidRPr="00855907" w:rsidRDefault="001C558C">
            <w:pPr>
              <w:pStyle w:val="TableParagraph"/>
              <w:tabs>
                <w:tab w:val="left" w:pos="1461"/>
                <w:tab w:val="left" w:pos="2262"/>
                <w:tab w:val="left" w:pos="3087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воспитание</w:t>
            </w:r>
            <w:r w:rsidRPr="00855907">
              <w:rPr>
                <w:sz w:val="24"/>
                <w:lang w:val="ru-RU"/>
              </w:rPr>
              <w:tab/>
              <w:t>силы</w:t>
            </w:r>
            <w:r w:rsidRPr="00855907">
              <w:rPr>
                <w:sz w:val="24"/>
                <w:lang w:val="ru-RU"/>
              </w:rPr>
              <w:tab/>
              <w:t>воли,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1"/>
                <w:sz w:val="24"/>
                <w:lang w:val="ru-RU"/>
              </w:rPr>
              <w:t>ответственности,</w:t>
            </w:r>
          </w:p>
          <w:p w:rsidR="001C558C" w:rsidRPr="00855907" w:rsidRDefault="001C558C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формирование</w:t>
            </w:r>
            <w:r w:rsidRPr="00855907">
              <w:rPr>
                <w:spacing w:val="7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установок</w:t>
            </w:r>
            <w:r w:rsidRPr="00855907">
              <w:rPr>
                <w:spacing w:val="7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на</w:t>
            </w:r>
            <w:r w:rsidRPr="00855907">
              <w:rPr>
                <w:spacing w:val="69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защиту</w:t>
            </w:r>
            <w:r w:rsidRPr="00855907">
              <w:rPr>
                <w:spacing w:val="63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слабых;</w:t>
            </w:r>
          </w:p>
          <w:p w:rsidR="001C558C" w:rsidRPr="00855907" w:rsidRDefault="001C558C">
            <w:pPr>
              <w:pStyle w:val="TableParagraph"/>
              <w:tabs>
                <w:tab w:val="left" w:pos="1699"/>
                <w:tab w:val="left" w:pos="3308"/>
                <w:tab w:val="left" w:pos="4563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оздоровление</w:t>
            </w:r>
            <w:r w:rsidRPr="00855907">
              <w:rPr>
                <w:sz w:val="24"/>
                <w:lang w:val="ru-RU"/>
              </w:rPr>
              <w:tab/>
              <w:t>школьников,</w:t>
            </w:r>
            <w:r w:rsidRPr="00855907">
              <w:rPr>
                <w:sz w:val="24"/>
                <w:lang w:val="ru-RU"/>
              </w:rPr>
              <w:tab/>
              <w:t>привитие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4"/>
                <w:sz w:val="24"/>
                <w:lang w:val="ru-RU"/>
              </w:rPr>
              <w:t>им</w:t>
            </w:r>
          </w:p>
          <w:p w:rsidR="001C558C" w:rsidRPr="00855907" w:rsidRDefault="001C558C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любви</w:t>
            </w:r>
            <w:r w:rsidRPr="00855907">
              <w:rPr>
                <w:spacing w:val="3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</w:t>
            </w:r>
            <w:r w:rsidRPr="00855907">
              <w:rPr>
                <w:spacing w:val="3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своему</w:t>
            </w:r>
            <w:r w:rsidRPr="00855907">
              <w:rPr>
                <w:spacing w:val="26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краю,</w:t>
            </w:r>
            <w:r w:rsidRPr="00855907">
              <w:rPr>
                <w:spacing w:val="32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его</w:t>
            </w:r>
            <w:r w:rsidRPr="00855907">
              <w:rPr>
                <w:spacing w:val="3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истории,</w:t>
            </w:r>
            <w:r w:rsidRPr="00855907">
              <w:rPr>
                <w:spacing w:val="30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культуре,</w:t>
            </w:r>
          </w:p>
          <w:p w:rsidR="001C558C" w:rsidRPr="00855907" w:rsidRDefault="001C558C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природе,</w:t>
            </w:r>
            <w:r w:rsidRPr="00855907">
              <w:rPr>
                <w:spacing w:val="11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развитие</w:t>
            </w:r>
            <w:r w:rsidRPr="00855907">
              <w:rPr>
                <w:spacing w:val="11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их</w:t>
            </w:r>
            <w:r w:rsidRPr="00855907">
              <w:rPr>
                <w:spacing w:val="111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самостоятельности</w:t>
            </w:r>
            <w:r w:rsidRPr="00855907">
              <w:rPr>
                <w:spacing w:val="113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</w:p>
          <w:p w:rsidR="001C558C" w:rsidRPr="00855907" w:rsidRDefault="001C558C">
            <w:pPr>
              <w:pStyle w:val="TableParagraph"/>
              <w:tabs>
                <w:tab w:val="left" w:pos="2124"/>
                <w:tab w:val="left" w:pos="3983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ответственности,</w:t>
            </w:r>
            <w:r w:rsidRPr="00855907">
              <w:rPr>
                <w:sz w:val="24"/>
                <w:lang w:val="ru-RU"/>
              </w:rPr>
              <w:tab/>
              <w:t>формирование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1"/>
                <w:sz w:val="24"/>
                <w:lang w:val="ru-RU"/>
              </w:rPr>
              <w:t>навыков</w:t>
            </w:r>
          </w:p>
          <w:p w:rsidR="001C558C" w:rsidRPr="00855907" w:rsidRDefault="001C558C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spellStart"/>
            <w:r w:rsidRPr="00855907">
              <w:rPr>
                <w:sz w:val="24"/>
                <w:lang w:val="ru-RU"/>
              </w:rPr>
              <w:t>самообслуживающего</w:t>
            </w:r>
            <w:proofErr w:type="spellEnd"/>
            <w:r w:rsidRPr="00855907">
              <w:rPr>
                <w:spacing w:val="-7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труда.</w:t>
            </w:r>
          </w:p>
          <w:p w:rsidR="001C558C" w:rsidRPr="00855907" w:rsidRDefault="001C558C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>Основные</w:t>
            </w:r>
            <w:r w:rsidRPr="00855907">
              <w:rPr>
                <w:i/>
                <w:spacing w:val="91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организационные</w:t>
            </w:r>
            <w:r w:rsidRPr="00855907">
              <w:rPr>
                <w:i/>
                <w:spacing w:val="92"/>
                <w:sz w:val="24"/>
                <w:lang w:val="ru-RU"/>
              </w:rPr>
              <w:t xml:space="preserve"> </w:t>
            </w:r>
            <w:r w:rsidRPr="00855907">
              <w:rPr>
                <w:i/>
                <w:sz w:val="24"/>
                <w:lang w:val="ru-RU"/>
              </w:rPr>
              <w:t>формы:</w:t>
            </w:r>
            <w:r w:rsidRPr="00855907">
              <w:rPr>
                <w:i/>
                <w:spacing w:val="93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занятия</w:t>
            </w:r>
          </w:p>
          <w:p w:rsidR="001C558C" w:rsidRPr="00855907" w:rsidRDefault="001C558C">
            <w:pPr>
              <w:pStyle w:val="TableParagraph"/>
              <w:tabs>
                <w:tab w:val="left" w:pos="1665"/>
                <w:tab w:val="left" w:pos="2183"/>
                <w:tab w:val="left" w:pos="3687"/>
              </w:tabs>
              <w:spacing w:line="246" w:lineRule="exact"/>
              <w:ind w:left="142" w:right="166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школьников</w:t>
            </w:r>
            <w:r w:rsidRPr="00855907">
              <w:rPr>
                <w:sz w:val="24"/>
                <w:lang w:val="ru-RU"/>
              </w:rPr>
              <w:tab/>
            </w:r>
            <w:proofErr w:type="gramStart"/>
            <w:r w:rsidRPr="00855907">
              <w:rPr>
                <w:sz w:val="24"/>
                <w:lang w:val="ru-RU"/>
              </w:rPr>
              <w:t>в</w:t>
            </w:r>
            <w:proofErr w:type="gramEnd"/>
            <w:r w:rsidRPr="00855907">
              <w:rPr>
                <w:sz w:val="24"/>
                <w:lang w:val="ru-RU"/>
              </w:rPr>
              <w:tab/>
              <w:t>различных</w:t>
            </w:r>
            <w:r w:rsidRPr="00855907">
              <w:rPr>
                <w:sz w:val="24"/>
                <w:lang w:val="ru-RU"/>
              </w:rPr>
              <w:tab/>
              <w:t>творческих</w:t>
            </w:r>
          </w:p>
          <w:p w:rsidR="001C558C" w:rsidRPr="00855907" w:rsidRDefault="001C558C">
            <w:pPr>
              <w:pStyle w:val="TableParagraph"/>
              <w:tabs>
                <w:tab w:val="left" w:pos="1653"/>
                <w:tab w:val="left" w:pos="3386"/>
                <w:tab w:val="left" w:pos="4466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gramStart"/>
            <w:r w:rsidRPr="00855907">
              <w:rPr>
                <w:sz w:val="24"/>
                <w:lang w:val="ru-RU"/>
              </w:rPr>
              <w:t>объединениях</w:t>
            </w:r>
            <w:r w:rsidRPr="00855907">
              <w:rPr>
                <w:sz w:val="24"/>
                <w:lang w:val="ru-RU"/>
              </w:rPr>
              <w:tab/>
              <w:t>(музыкальных,</w:t>
            </w:r>
            <w:r w:rsidRPr="00855907">
              <w:rPr>
                <w:sz w:val="24"/>
                <w:lang w:val="ru-RU"/>
              </w:rPr>
              <w:tab/>
              <w:t>хоровых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3"/>
                <w:sz w:val="24"/>
                <w:lang w:val="ru-RU"/>
              </w:rPr>
              <w:t>или</w:t>
            </w:r>
            <w:proofErr w:type="gramEnd"/>
          </w:p>
          <w:p w:rsidR="001C558C" w:rsidRPr="00855907" w:rsidRDefault="001C558C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танцевальных</w:t>
            </w:r>
            <w:r w:rsidRPr="00855907">
              <w:rPr>
                <w:spacing w:val="62"/>
                <w:sz w:val="24"/>
                <w:lang w:val="ru-RU"/>
              </w:rPr>
              <w:t xml:space="preserve"> </w:t>
            </w:r>
            <w:proofErr w:type="gramStart"/>
            <w:r w:rsidRPr="00855907">
              <w:rPr>
                <w:sz w:val="24"/>
                <w:lang w:val="ru-RU"/>
              </w:rPr>
              <w:t>студиях</w:t>
            </w:r>
            <w:proofErr w:type="gramEnd"/>
            <w:r w:rsidRPr="00855907">
              <w:rPr>
                <w:sz w:val="24"/>
                <w:lang w:val="ru-RU"/>
              </w:rPr>
              <w:t>,</w:t>
            </w:r>
            <w:r w:rsidRPr="00855907">
              <w:rPr>
                <w:spacing w:val="60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театральных</w:t>
            </w:r>
            <w:r w:rsidRPr="00855907">
              <w:rPr>
                <w:spacing w:val="60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кружках</w:t>
            </w:r>
          </w:p>
          <w:p w:rsidR="001C558C" w:rsidRPr="00855907" w:rsidRDefault="001C558C">
            <w:pPr>
              <w:pStyle w:val="TableParagraph"/>
              <w:tabs>
                <w:tab w:val="left" w:pos="595"/>
                <w:tab w:val="left" w:pos="1672"/>
                <w:tab w:val="left" w:pos="3665"/>
                <w:tab w:val="left" w:pos="6379"/>
              </w:tabs>
              <w:spacing w:line="245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или</w:t>
            </w:r>
            <w:r w:rsidRPr="00855907">
              <w:rPr>
                <w:sz w:val="24"/>
                <w:lang w:val="ru-RU"/>
              </w:rPr>
              <w:tab/>
            </w:r>
            <w:proofErr w:type="gramStart"/>
            <w:r w:rsidRPr="00855907">
              <w:rPr>
                <w:sz w:val="24"/>
                <w:lang w:val="ru-RU"/>
              </w:rPr>
              <w:t>кружках</w:t>
            </w:r>
            <w:proofErr w:type="gramEnd"/>
            <w:r w:rsidRPr="00855907">
              <w:rPr>
                <w:sz w:val="24"/>
                <w:lang w:val="ru-RU"/>
              </w:rPr>
              <w:tab/>
              <w:t>художественного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1"/>
                <w:sz w:val="24"/>
                <w:lang w:val="ru-RU"/>
              </w:rPr>
              <w:t>творчества,</w:t>
            </w:r>
          </w:p>
          <w:p w:rsidR="001C558C" w:rsidRPr="00855907" w:rsidRDefault="001C558C">
            <w:pPr>
              <w:pStyle w:val="TableParagraph"/>
              <w:tabs>
                <w:tab w:val="left" w:pos="2409"/>
                <w:tab w:val="left" w:pos="4467"/>
                <w:tab w:val="left" w:pos="6379"/>
              </w:tabs>
              <w:spacing w:line="245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журналистских,</w:t>
            </w:r>
            <w:r w:rsidRPr="00855907">
              <w:rPr>
                <w:sz w:val="24"/>
                <w:lang w:val="ru-RU"/>
              </w:rPr>
              <w:tab/>
              <w:t>поэтических</w:t>
            </w:r>
            <w:r w:rsidRPr="00855907">
              <w:rPr>
                <w:sz w:val="24"/>
                <w:lang w:val="ru-RU"/>
              </w:rPr>
              <w:tab/>
              <w:t>или</w:t>
            </w:r>
          </w:p>
          <w:p w:rsidR="001C558C" w:rsidRPr="00855907" w:rsidRDefault="001C558C">
            <w:pPr>
              <w:pStyle w:val="TableParagraph"/>
              <w:tabs>
                <w:tab w:val="left" w:pos="1720"/>
                <w:tab w:val="left" w:pos="2758"/>
                <w:tab w:val="left" w:pos="3223"/>
                <w:tab w:val="left" w:pos="4058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писательских</w:t>
            </w:r>
            <w:r w:rsidRPr="00855907">
              <w:rPr>
                <w:sz w:val="24"/>
                <w:lang w:val="ru-RU"/>
              </w:rPr>
              <w:tab/>
            </w:r>
            <w:proofErr w:type="gramStart"/>
            <w:r w:rsidRPr="00855907">
              <w:rPr>
                <w:sz w:val="24"/>
                <w:lang w:val="ru-RU"/>
              </w:rPr>
              <w:t>клубах</w:t>
            </w:r>
            <w:proofErr w:type="gramEnd"/>
            <w:r w:rsidRPr="00855907">
              <w:rPr>
                <w:sz w:val="24"/>
                <w:lang w:val="ru-RU"/>
              </w:rPr>
              <w:tab/>
              <w:t>и</w:t>
            </w:r>
            <w:r w:rsidRPr="00855907">
              <w:rPr>
                <w:sz w:val="24"/>
                <w:lang w:val="ru-RU"/>
              </w:rPr>
              <w:tab/>
              <w:t>т.п.);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1"/>
                <w:sz w:val="24"/>
                <w:lang w:val="ru-RU"/>
              </w:rPr>
              <w:t>занятия</w:t>
            </w:r>
          </w:p>
          <w:p w:rsidR="001C558C" w:rsidRPr="00855907" w:rsidRDefault="001C558C">
            <w:pPr>
              <w:pStyle w:val="TableParagraph"/>
              <w:tabs>
                <w:tab w:val="left" w:pos="1526"/>
                <w:tab w:val="left" w:pos="1902"/>
                <w:tab w:val="left" w:pos="3399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школьников</w:t>
            </w:r>
            <w:r w:rsidRPr="00855907">
              <w:rPr>
                <w:sz w:val="24"/>
                <w:lang w:val="ru-RU"/>
              </w:rPr>
              <w:tab/>
              <w:t>в</w:t>
            </w:r>
            <w:r w:rsidRPr="00855907">
              <w:rPr>
                <w:sz w:val="24"/>
                <w:lang w:val="ru-RU"/>
              </w:rPr>
              <w:tab/>
              <w:t>спортивных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1"/>
                <w:sz w:val="24"/>
                <w:lang w:val="ru-RU"/>
              </w:rPr>
              <w:t>объединениях</w:t>
            </w:r>
          </w:p>
          <w:p w:rsidR="001C558C" w:rsidRPr="00855907" w:rsidRDefault="001C558C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gramStart"/>
            <w:r w:rsidRPr="00855907">
              <w:rPr>
                <w:sz w:val="24"/>
                <w:lang w:val="ru-RU"/>
              </w:rPr>
              <w:lastRenderedPageBreak/>
              <w:t>(секциях</w:t>
            </w:r>
            <w:r w:rsidRPr="00855907">
              <w:rPr>
                <w:spacing w:val="73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и</w:t>
            </w:r>
            <w:r w:rsidRPr="00855907">
              <w:rPr>
                <w:spacing w:val="75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клубах,</w:t>
            </w:r>
            <w:r w:rsidRPr="00855907">
              <w:rPr>
                <w:spacing w:val="74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организация</w:t>
            </w:r>
            <w:r w:rsidRPr="00855907">
              <w:rPr>
                <w:spacing w:val="74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спортивных</w:t>
            </w:r>
            <w:proofErr w:type="gramEnd"/>
          </w:p>
          <w:p w:rsidR="001C558C" w:rsidRPr="00855907" w:rsidRDefault="001C558C">
            <w:pPr>
              <w:pStyle w:val="TableParagraph"/>
              <w:tabs>
                <w:tab w:val="left" w:pos="1425"/>
                <w:tab w:val="left" w:pos="2023"/>
                <w:tab w:val="left" w:pos="4059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турниров</w:t>
            </w:r>
            <w:r w:rsidRPr="00855907">
              <w:rPr>
                <w:sz w:val="24"/>
                <w:lang w:val="ru-RU"/>
              </w:rPr>
              <w:tab/>
              <w:t>и</w:t>
            </w:r>
            <w:r w:rsidRPr="00855907">
              <w:rPr>
                <w:sz w:val="24"/>
                <w:lang w:val="ru-RU"/>
              </w:rPr>
              <w:tab/>
              <w:t>соревнований);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1"/>
                <w:sz w:val="24"/>
                <w:lang w:val="ru-RU"/>
              </w:rPr>
              <w:t>занятия</w:t>
            </w:r>
          </w:p>
          <w:p w:rsidR="001C558C" w:rsidRPr="00855907" w:rsidRDefault="001C558C">
            <w:pPr>
              <w:pStyle w:val="TableParagraph"/>
              <w:tabs>
                <w:tab w:val="left" w:pos="2275"/>
                <w:tab w:val="left" w:pos="3398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школьников</w:t>
            </w:r>
            <w:r w:rsidRPr="00855907">
              <w:rPr>
                <w:sz w:val="24"/>
                <w:lang w:val="ru-RU"/>
              </w:rPr>
              <w:tab/>
              <w:t>в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1"/>
                <w:sz w:val="24"/>
                <w:lang w:val="ru-RU"/>
              </w:rPr>
              <w:t>объединениях</w:t>
            </w:r>
          </w:p>
          <w:p w:rsidR="001C558C" w:rsidRPr="00855907" w:rsidRDefault="001C558C">
            <w:pPr>
              <w:pStyle w:val="TableParagraph"/>
              <w:tabs>
                <w:tab w:val="left" w:pos="3198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туристско</w:t>
            </w:r>
            <w:r w:rsidR="00855907">
              <w:rPr>
                <w:sz w:val="24"/>
                <w:lang w:val="ru-RU"/>
              </w:rPr>
              <w:t>-</w:t>
            </w:r>
            <w:r w:rsidRPr="00855907">
              <w:rPr>
                <w:sz w:val="24"/>
                <w:lang w:val="ru-RU"/>
              </w:rPr>
              <w:t>краеведческой</w:t>
            </w:r>
            <w:r w:rsidRPr="00855907">
              <w:rPr>
                <w:sz w:val="24"/>
                <w:lang w:val="ru-RU"/>
              </w:rPr>
              <w:tab/>
            </w:r>
            <w:r w:rsidRPr="00855907">
              <w:rPr>
                <w:spacing w:val="-1"/>
                <w:sz w:val="24"/>
                <w:lang w:val="ru-RU"/>
              </w:rPr>
              <w:t>направленности</w:t>
            </w:r>
          </w:p>
          <w:p w:rsidR="001C558C" w:rsidRPr="00855907" w:rsidRDefault="001C558C" w:rsidP="00855907">
            <w:pPr>
              <w:pStyle w:val="TableParagraph"/>
              <w:tabs>
                <w:tab w:val="left" w:pos="5787"/>
              </w:tabs>
              <w:spacing w:line="270" w:lineRule="exact"/>
              <w:ind w:left="142" w:right="166"/>
              <w:jc w:val="both"/>
              <w:rPr>
                <w:sz w:val="24"/>
                <w:lang w:val="ru-RU"/>
              </w:rPr>
            </w:pPr>
            <w:r w:rsidRPr="00855907">
              <w:rPr>
                <w:sz w:val="24"/>
                <w:lang w:val="ru-RU"/>
              </w:rPr>
              <w:t>(экскурсии,</w:t>
            </w:r>
            <w:r w:rsidRPr="00855907">
              <w:rPr>
                <w:spacing w:val="-5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развитие</w:t>
            </w:r>
            <w:r w:rsidRPr="00855907">
              <w:rPr>
                <w:spacing w:val="-6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школьных</w:t>
            </w:r>
            <w:r w:rsidRPr="00855907">
              <w:rPr>
                <w:spacing w:val="-2"/>
                <w:sz w:val="24"/>
                <w:lang w:val="ru-RU"/>
              </w:rPr>
              <w:t xml:space="preserve"> </w:t>
            </w:r>
            <w:r w:rsidRPr="00855907">
              <w:rPr>
                <w:sz w:val="24"/>
                <w:lang w:val="ru-RU"/>
              </w:rPr>
              <w:t>музеев</w:t>
            </w:r>
            <w:r w:rsidR="00855907">
              <w:rPr>
                <w:sz w:val="24"/>
                <w:lang w:val="ru-RU"/>
              </w:rPr>
              <w:t>).</w:t>
            </w:r>
          </w:p>
        </w:tc>
      </w:tr>
      <w:tr w:rsidR="001C558C" w:rsidTr="001C558C">
        <w:trPr>
          <w:trHeight w:val="428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ind w:left="167" w:right="84"/>
              <w:rPr>
                <w:sz w:val="24"/>
                <w:lang w:val="ru-RU"/>
              </w:rPr>
            </w:pPr>
            <w:proofErr w:type="gramStart"/>
            <w:r w:rsidRPr="00855907">
              <w:rPr>
                <w:sz w:val="24"/>
                <w:lang w:val="ru-RU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Default="001C558C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58C" w:rsidRPr="00855907" w:rsidRDefault="001C558C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 xml:space="preserve">Основная цель: </w:t>
            </w:r>
            <w:r w:rsidRPr="00855907">
              <w:rPr>
                <w:sz w:val="24"/>
                <w:lang w:val="ru-RU"/>
              </w:rPr>
              <w:t>развитие важных для жизни подрастающего человека социальных умени</w:t>
            </w:r>
            <w:proofErr w:type="gramStart"/>
            <w:r w:rsidRPr="00855907">
              <w:rPr>
                <w:sz w:val="24"/>
                <w:lang w:val="ru-RU"/>
              </w:rPr>
              <w:t>й-</w:t>
            </w:r>
            <w:proofErr w:type="gramEnd"/>
            <w:r w:rsidRPr="00855907">
              <w:rPr>
                <w:sz w:val="24"/>
                <w:lang w:val="ru-RU"/>
              </w:rPr>
              <w:t xml:space="preserve">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1C558C" w:rsidRPr="00855907" w:rsidRDefault="001C558C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 xml:space="preserve">Основная </w:t>
            </w:r>
            <w:proofErr w:type="spellStart"/>
            <w:r w:rsidRPr="00855907">
              <w:rPr>
                <w:i/>
                <w:sz w:val="24"/>
                <w:lang w:val="ru-RU"/>
              </w:rPr>
              <w:t>задача</w:t>
            </w:r>
            <w:proofErr w:type="gramStart"/>
            <w:r w:rsidRPr="00855907">
              <w:rPr>
                <w:i/>
                <w:sz w:val="24"/>
                <w:lang w:val="ru-RU"/>
              </w:rPr>
              <w:t>:</w:t>
            </w:r>
            <w:r w:rsidRPr="00855907">
              <w:rPr>
                <w:sz w:val="24"/>
                <w:lang w:val="ru-RU"/>
              </w:rPr>
              <w:t>о</w:t>
            </w:r>
            <w:proofErr w:type="gramEnd"/>
            <w:r w:rsidRPr="00855907">
              <w:rPr>
                <w:sz w:val="24"/>
                <w:lang w:val="ru-RU"/>
              </w:rPr>
              <w:t>беспечение</w:t>
            </w:r>
            <w:proofErr w:type="spellEnd"/>
            <w:r w:rsidRPr="00855907">
              <w:rPr>
                <w:sz w:val="24"/>
                <w:lang w:val="ru-RU"/>
              </w:rPr>
              <w:t xml:space="preserve">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понимания зон личного влияния на уклад школьной жизни.</w:t>
            </w:r>
          </w:p>
          <w:p w:rsidR="001C558C" w:rsidRPr="00855907" w:rsidRDefault="001C558C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 w:rsidRPr="00855907">
              <w:rPr>
                <w:i/>
                <w:sz w:val="24"/>
                <w:lang w:val="ru-RU"/>
              </w:rPr>
              <w:t xml:space="preserve">Основные организационные </w:t>
            </w:r>
            <w:proofErr w:type="spellStart"/>
            <w:r w:rsidRPr="00855907">
              <w:rPr>
                <w:i/>
                <w:sz w:val="24"/>
                <w:lang w:val="ru-RU"/>
              </w:rPr>
              <w:t>формы</w:t>
            </w:r>
            <w:proofErr w:type="gramStart"/>
            <w:r w:rsidRPr="00855907">
              <w:rPr>
                <w:i/>
                <w:sz w:val="24"/>
                <w:lang w:val="ru-RU"/>
              </w:rPr>
              <w:t>:</w:t>
            </w:r>
            <w:r w:rsidRPr="00855907">
              <w:rPr>
                <w:sz w:val="24"/>
                <w:lang w:val="ru-RU"/>
              </w:rPr>
              <w:t>п</w:t>
            </w:r>
            <w:proofErr w:type="gramEnd"/>
            <w:r w:rsidRPr="00855907">
              <w:rPr>
                <w:sz w:val="24"/>
                <w:lang w:val="ru-RU"/>
              </w:rPr>
              <w:t>едагогическое</w:t>
            </w:r>
            <w:proofErr w:type="spellEnd"/>
            <w:r w:rsidRPr="00855907">
              <w:rPr>
                <w:sz w:val="24"/>
                <w:lang w:val="ru-RU"/>
              </w:rPr>
              <w:t xml:space="preserve"> сопровождение деятельности Российского движения школьников и Юнармейских отрядов; волонтерских, </w:t>
            </w:r>
            <w:proofErr w:type="spellStart"/>
            <w:r w:rsidRPr="00855907">
              <w:rPr>
                <w:sz w:val="24"/>
                <w:lang w:val="ru-RU"/>
              </w:rPr>
              <w:t>трудовых,экологических</w:t>
            </w:r>
            <w:proofErr w:type="spellEnd"/>
            <w:r w:rsidRPr="00855907">
              <w:rPr>
                <w:sz w:val="24"/>
                <w:lang w:val="ru-RU"/>
              </w:rPr>
              <w:t xml:space="preserve">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организацией;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 постоянно действующего школьного актива, инициирующего и организующего проведение личностно значимых для школьников событи</w:t>
            </w:r>
            <w:proofErr w:type="gramStart"/>
            <w:r w:rsidRPr="00855907">
              <w:rPr>
                <w:sz w:val="24"/>
                <w:lang w:val="ru-RU"/>
              </w:rPr>
              <w:t>й(</w:t>
            </w:r>
            <w:proofErr w:type="gramEnd"/>
            <w:r w:rsidRPr="00855907">
              <w:rPr>
                <w:sz w:val="24"/>
                <w:lang w:val="ru-RU"/>
              </w:rPr>
              <w:t xml:space="preserve"> соревнований, конкурсов, фестивалей, </w:t>
            </w:r>
            <w:proofErr w:type="spellStart"/>
            <w:r w:rsidRPr="00855907">
              <w:rPr>
                <w:sz w:val="24"/>
                <w:lang w:val="ru-RU"/>
              </w:rPr>
              <w:t>флешмобов</w:t>
            </w:r>
            <w:proofErr w:type="spellEnd"/>
            <w:r w:rsidRPr="00855907">
              <w:rPr>
                <w:sz w:val="24"/>
                <w:lang w:val="ru-RU"/>
              </w:rPr>
              <w:t>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</w:p>
    <w:p w:rsidR="001C558C" w:rsidRDefault="001C558C" w:rsidP="001C558C">
      <w:pPr>
        <w:pStyle w:val="af0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0" w:name="_bookmark3"/>
      <w:bookmarkEnd w:id="0"/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идеи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внеурочной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деятельности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>
        <w:rPr>
          <w:rFonts w:ascii="Times New Roman" w:hAnsi="Times New Roman"/>
          <w:b/>
          <w:sz w:val="24"/>
          <w:szCs w:val="24"/>
        </w:rPr>
        <w:t>цель воспитания</w:t>
      </w:r>
      <w:r>
        <w:rPr>
          <w:rFonts w:ascii="Times New Roman" w:hAnsi="Times New Roman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</w:t>
      </w:r>
      <w:r>
        <w:rPr>
          <w:rFonts w:ascii="Times New Roman" w:hAnsi="Times New Roman"/>
          <w:sz w:val="24"/>
          <w:szCs w:val="24"/>
        </w:rPr>
        <w:lastRenderedPageBreak/>
        <w:t>памяти защитников Отечества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Цели внеурочной деятельности: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условий для достижения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необходимого для жизни в обществе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социального опыта и формирования принимаемой обществом системы ценностей;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воспитывающей среды, обеспечивающей активизацию </w:t>
      </w:r>
      <w:proofErr w:type="gramStart"/>
      <w:r>
        <w:rPr>
          <w:rFonts w:ascii="Times New Roman" w:hAnsi="Times New Roman"/>
          <w:sz w:val="24"/>
          <w:szCs w:val="24"/>
        </w:rPr>
        <w:t>социальных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интеллектуальных интересов учащихся в свободное время, развитие </w:t>
      </w:r>
      <w:proofErr w:type="gramStart"/>
      <w:r>
        <w:rPr>
          <w:rFonts w:ascii="Times New Roman" w:hAnsi="Times New Roman"/>
          <w:sz w:val="24"/>
          <w:szCs w:val="24"/>
        </w:rPr>
        <w:t>здоровой</w:t>
      </w:r>
      <w:proofErr w:type="gramEnd"/>
      <w:r>
        <w:rPr>
          <w:rFonts w:ascii="Times New Roman" w:hAnsi="Times New Roman"/>
          <w:sz w:val="24"/>
          <w:szCs w:val="24"/>
        </w:rPr>
        <w:t>, творчески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условий для многогранного развития и социализации каждого обучающегося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свободное от </w:t>
      </w:r>
      <w:proofErr w:type="spellStart"/>
      <w:r>
        <w:rPr>
          <w:rFonts w:ascii="Times New Roman" w:hAnsi="Times New Roman"/>
          <w:sz w:val="24"/>
          <w:szCs w:val="24"/>
        </w:rPr>
        <w:t>учѐбы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время.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/>
          <w:b/>
          <w:sz w:val="24"/>
          <w:szCs w:val="24"/>
        </w:rPr>
        <w:t>Задачи воспитания</w:t>
      </w:r>
      <w:r>
        <w:rPr>
          <w:rFonts w:ascii="Times New Roman" w:hAnsi="Times New Roman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>
        <w:rPr>
          <w:rFonts w:ascii="Times New Roman" w:hAnsi="Times New Roman"/>
          <w:sz w:val="24"/>
          <w:szCs w:val="24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Задачи внеурочной деятельности: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Обучающие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познавательного интереса, включение учащихся в разностороннюю деятельность. Углубление содержания, форм и методов занятости учащихся в свободное от учёбы время.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Приобретение определенных знаний, умений по видам деятельности, предусмотренных данной программой.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Освоение основополагающих элементов научного знания, лежащих в основе современной научной картины мира, и опыта его применения и</w:t>
      </w: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преобразования в условиях решения жизненных задач.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Воспитательные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навыков позитивного коммуникативного общения.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навыков организации и осуществления сотрудничества с педагогами, сверстниками, старшими, родителями в решении общих проблем.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Воспитание трудолюбия, способности к преодолению трудностей, целеустремленности  и настойчивости в достижении результата.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Развитие  позитивного отношения к базовым общественным ценностям (человек, семья,  Отечество, природа,  мир,  знания,  труд,  культура)   для формирования здорового  образа  жизни. </w:t>
      </w:r>
      <w:proofErr w:type="gramEnd"/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Воспитание нравственных и эстетических чувств, эмоционально-ценностного позитивного </w:t>
      </w: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/>
          <w:sz w:val="24"/>
          <w:szCs w:val="24"/>
        </w:rPr>
        <w:t>отношения к себе и окружающим, интереса к учению.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 к природе, окружающей среде (экологическое воспитание);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Развивающие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личностных свойств: самостоятельности, ответственности, активности.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личности школьника, его творческих способностей.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потребности в самопознании.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Организационные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Создание условий для эффективной реализации основных целевых образовательных  программ различного уровня, реализуемых во внеурочное время.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Организация общественно-полезной и досуговой  деятельности учащихся совместно  с общественными организациями,  спортивной школой, школой искусств, библиотеками, семьями учащихся.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Совершенствование  системы мониторинга эффективности воспитательной работы в школе.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информационной поддержки учащихся.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Совершенствование материально-технической базы организации досуга учащихся.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Задачи внеурочной деятельности совпадают с задачами духовно-нравственного развития, воспитания и социализации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направлены на достижение воспитательного результата и воспитательного эффекта.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Воспитательный результат внеурочной деятельности – </w:t>
      </w:r>
      <w:proofErr w:type="gramStart"/>
      <w:r>
        <w:rPr>
          <w:rFonts w:ascii="Times New Roman" w:hAnsi="Times New Roman"/>
          <w:sz w:val="24"/>
          <w:szCs w:val="24"/>
        </w:rPr>
        <w:t>непосредственное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духовно-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нравственное приобретение ребенка, благодаря его участию в том или ином виде внеурочной  деятельности.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Воспитательный эффект внеурочной деятельности – влияние того или иного духовно-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нравственного приобретения на процесс развития личности ребенка (последствие результата).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rFonts w:ascii="Times New Roman" w:hAnsi="Times New Roman"/>
          <w:sz w:val="24"/>
          <w:szCs w:val="24"/>
        </w:rPr>
        <w:t>инклюзивности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возрастосообразности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Уровни воспитательных результатов: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Первый уровень результатов</w:t>
      </w:r>
      <w:r>
        <w:rPr>
          <w:rFonts w:ascii="Times New Roman" w:hAnsi="Times New Roman"/>
          <w:sz w:val="24"/>
          <w:szCs w:val="24"/>
        </w:rPr>
        <w:t xml:space="preserve"> – приобретение обучающимися социальных знаний (об</w:t>
      </w:r>
      <w:proofErr w:type="gramEnd"/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общественных </w:t>
      </w:r>
      <w:proofErr w:type="gramStart"/>
      <w:r>
        <w:rPr>
          <w:rFonts w:ascii="Times New Roman" w:hAnsi="Times New Roman"/>
          <w:sz w:val="24"/>
          <w:szCs w:val="24"/>
        </w:rPr>
        <w:t>нормах</w:t>
      </w:r>
      <w:proofErr w:type="gramEnd"/>
      <w:r>
        <w:rPr>
          <w:rFonts w:ascii="Times New Roman" w:hAnsi="Times New Roman"/>
          <w:sz w:val="24"/>
          <w:szCs w:val="24"/>
        </w:rPr>
        <w:t>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Второй уровень результатов</w:t>
      </w:r>
      <w:r>
        <w:rPr>
          <w:rFonts w:ascii="Times New Roman" w:hAnsi="Times New Roman"/>
          <w:sz w:val="24"/>
          <w:szCs w:val="24"/>
        </w:rPr>
        <w:t xml:space="preserve"> – формирование позитивных отношений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к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>
        <w:rPr>
          <w:rFonts w:ascii="Times New Roman" w:hAnsi="Times New Roman"/>
          <w:sz w:val="24"/>
          <w:szCs w:val="24"/>
        </w:rPr>
        <w:t xml:space="preserve"> Для достижения </w:t>
      </w:r>
      <w:r>
        <w:rPr>
          <w:rFonts w:ascii="Times New Roman" w:hAnsi="Times New Roman"/>
          <w:sz w:val="24"/>
          <w:szCs w:val="24"/>
        </w:rPr>
        <w:lastRenderedPageBreak/>
        <w:t>данного уровня, результатов особое значение имеет равноправное взаимодействие обучающихся в защищенной, дружественной им социальной среде.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Третий уровень результатов</w:t>
      </w:r>
      <w:r>
        <w:rPr>
          <w:rFonts w:ascii="Times New Roman" w:hAnsi="Times New Roman"/>
          <w:sz w:val="24"/>
          <w:szCs w:val="24"/>
        </w:rPr>
        <w:t xml:space="preserve"> – получение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опыта самостоятельного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социального действия.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учреждения, в открытой общественной среде.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Внеурочная деятельность педагогически целесообразна, так как способствует более</w:t>
      </w: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85590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/>
          <w:sz w:val="24"/>
          <w:szCs w:val="24"/>
        </w:rPr>
        <w:t>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 формирование 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 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Занятия проводятся в форме экскурсий, кружков, секций, круглых столов, конференций, диспутов, викторин, праздничных мероприятий, классных часов, олимпиад, соревнований, поисковых и научных исследований и т.д.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Посещая кружки и секции, учащиеся прекрасно адаптируются в среде сверстников, благодаря индивидуальной работе руководителя,</w:t>
      </w: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глубже изучается материал. На</w:t>
      </w: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         Внеурочные занятия должны направлять свою деятельность на каждого ученика, чтобы он мог ощутить свою уникальность и востребованность.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В процессе формирования личности, воспитание как целостное воздействие на человека играет определённую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счёте, состояние общественного сознания и общественной жизни. 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Воспитательная парадигма школы требует от  педагогического коллектива максимального содействия развитию потенциальных возможностей личности ребёнка, способности к творческой мысли, стремящемуся к духовному самосовершенствованию,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независимости, обладающей чувством собственного достоинства, умеющей принимать рациональные решения и нести ответственность за свои поступки. 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eastAsia="Times New Roman" w:hAnsi="Times New Roman"/>
          <w:b/>
          <w:sz w:val="24"/>
          <w:szCs w:val="24"/>
        </w:rPr>
        <w:t>.    Отличительные особенности программы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основу программы внеурочной деятельности положены следующие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>принципы:</w:t>
      </w:r>
    </w:p>
    <w:p w:rsidR="001C558C" w:rsidRDefault="001C558C" w:rsidP="001C558C">
      <w:pPr>
        <w:pStyle w:val="af0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1C558C" w:rsidRDefault="001C558C" w:rsidP="001C558C">
      <w:pPr>
        <w:pStyle w:val="af0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:rsidR="001C558C" w:rsidRDefault="001C558C" w:rsidP="001C558C">
      <w:pPr>
        <w:pStyle w:val="af0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единство и целостность партнёрских отношений всех субъектов дополнительного образования;</w:t>
      </w:r>
    </w:p>
    <w:p w:rsidR="001C558C" w:rsidRDefault="001C558C" w:rsidP="001C558C">
      <w:pPr>
        <w:pStyle w:val="af0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системная организация управления учебно-воспитательным процессом;</w:t>
      </w:r>
    </w:p>
    <w:p w:rsidR="001C558C" w:rsidRDefault="001C558C" w:rsidP="001C558C">
      <w:pPr>
        <w:pStyle w:val="af0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включение учащихся в активную деятельность;</w:t>
      </w:r>
    </w:p>
    <w:p w:rsidR="001C558C" w:rsidRDefault="001C558C" w:rsidP="001C558C">
      <w:pPr>
        <w:pStyle w:val="af0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доступность и наглядность;</w:t>
      </w:r>
    </w:p>
    <w:p w:rsidR="001C558C" w:rsidRDefault="001C558C" w:rsidP="001C558C">
      <w:pPr>
        <w:pStyle w:val="af0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связь теории с практикой;</w:t>
      </w:r>
    </w:p>
    <w:p w:rsidR="001C558C" w:rsidRDefault="001C558C" w:rsidP="001C558C">
      <w:pPr>
        <w:pStyle w:val="af0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учёт возрастных особенностей;</w:t>
      </w:r>
    </w:p>
    <w:p w:rsidR="001C558C" w:rsidRDefault="001C558C" w:rsidP="001C558C">
      <w:pPr>
        <w:pStyle w:val="af0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сочетание индивидуальных и коллективных форм деятельности;</w:t>
      </w:r>
    </w:p>
    <w:p w:rsidR="001C558C" w:rsidRDefault="001C558C" w:rsidP="001C558C">
      <w:pPr>
        <w:pStyle w:val="af0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целенаправленность  и последовательность деятельности (от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простого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  сложному).</w:t>
      </w:r>
    </w:p>
    <w:p w:rsidR="001C558C" w:rsidRDefault="001C558C" w:rsidP="001C558C">
      <w:pPr>
        <w:ind w:left="360"/>
        <w:jc w:val="center"/>
        <w:rPr>
          <w:b/>
          <w:sz w:val="24"/>
          <w:szCs w:val="24"/>
        </w:rPr>
      </w:pPr>
      <w:bookmarkStart w:id="1" w:name="_Toc109838896"/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Направления воспитания</w:t>
      </w:r>
      <w:bookmarkEnd w:id="1"/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гражданское воспитание </w:t>
      </w:r>
      <w:r>
        <w:rPr>
          <w:rFonts w:ascii="Times New Roman" w:hAnsi="Times New Roman"/>
          <w:sz w:val="24"/>
          <w:szCs w:val="24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патриотическое воспитание </w:t>
      </w:r>
      <w:r>
        <w:rPr>
          <w:rFonts w:ascii="Times New Roman" w:hAnsi="Times New Roman"/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духовно-нравственное воспитание </w:t>
      </w:r>
      <w:proofErr w:type="gramStart"/>
      <w:r>
        <w:rPr>
          <w:rFonts w:ascii="Times New Roman" w:hAnsi="Times New Roman"/>
          <w:sz w:val="24"/>
          <w:szCs w:val="24"/>
        </w:rPr>
        <w:t>—в</w:t>
      </w:r>
      <w:proofErr w:type="gramEnd"/>
      <w:r>
        <w:rPr>
          <w:rFonts w:ascii="Times New Roman" w:hAnsi="Times New Roman"/>
          <w:sz w:val="24"/>
          <w:szCs w:val="24"/>
        </w:rPr>
        <w:t>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эстетическое воспитание </w:t>
      </w:r>
      <w:r>
        <w:rPr>
          <w:rFonts w:ascii="Times New Roman" w:hAnsi="Times New Roman"/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воспитание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 </w:t>
      </w:r>
      <w:r>
        <w:rPr>
          <w:rFonts w:ascii="Times New Roman" w:hAnsi="Times New Roman"/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трудовое воспитание</w:t>
      </w:r>
      <w:r>
        <w:rPr>
          <w:rFonts w:ascii="Times New Roman" w:hAnsi="Times New Roman"/>
          <w:sz w:val="24"/>
          <w:szCs w:val="24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</w:t>
      </w:r>
      <w:r>
        <w:rPr>
          <w:rFonts w:ascii="Times New Roman" w:hAnsi="Times New Roman"/>
          <w:sz w:val="24"/>
          <w:szCs w:val="24"/>
        </w:rPr>
        <w:lastRenderedPageBreak/>
        <w:t>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экологическое воспитание</w:t>
      </w:r>
      <w:r>
        <w:rPr>
          <w:rFonts w:ascii="Times New Roman" w:hAnsi="Times New Roman"/>
          <w:sz w:val="24"/>
          <w:szCs w:val="24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ценности научного познания </w:t>
      </w:r>
      <w:r>
        <w:rPr>
          <w:rFonts w:ascii="Times New Roman" w:hAnsi="Times New Roman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1C558C" w:rsidRDefault="001C558C" w:rsidP="001C558C">
      <w:pPr>
        <w:pStyle w:val="af0"/>
        <w:ind w:left="0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VII</w:t>
      </w:r>
      <w:r>
        <w:rPr>
          <w:rFonts w:ascii="Times New Roman" w:eastAsia="Times New Roman" w:hAnsi="Times New Roman"/>
          <w:b/>
          <w:iCs/>
          <w:sz w:val="24"/>
          <w:szCs w:val="24"/>
        </w:rPr>
        <w:t>. Формы внеурочной деятельности: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организация подвижных игр, «Весёлых стартов», «Дней здоровья»,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внутришкольных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спортивных соревнований;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проведение бесед по охране здоровья;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применение на уроках  игровых моментов, физкультурных минуток, зарядок для глаз;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участие во всероссийских, городских и районных  соревнованиях.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экскурсий, Дней музея, Дней музыки и др.;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 кружков, секций;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проведение предметных недель;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организация конкурсов, олимпиад, конференций, </w:t>
      </w:r>
      <w:r>
        <w:rPr>
          <w:rFonts w:ascii="Times New Roman" w:hAnsi="Times New Roman"/>
          <w:color w:val="000000"/>
          <w:sz w:val="23"/>
          <w:szCs w:val="23"/>
        </w:rPr>
        <w:t xml:space="preserve"> экскурсий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участие в вахте памяти; 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участие в социально-направленных акциях;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показательных выступлений;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проведение тематических классных часов; 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встречи с ветеранами ВОВ и труда, с сотрудниками полиции, «Уроки мужества»;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встреча с интересными людьми;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разработка проектов к урокам.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организация конкурсов, олимпиад, КТД;</w:t>
      </w:r>
    </w:p>
    <w:p w:rsidR="001C558C" w:rsidRDefault="001C558C" w:rsidP="001C558C">
      <w:pPr>
        <w:pStyle w:val="af0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участие в профессиональных пробах и др.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реализации программы участвуют:</w:t>
      </w:r>
    </w:p>
    <w:p w:rsidR="001C558C" w:rsidRDefault="001C558C" w:rsidP="001C558C">
      <w:pPr>
        <w:pStyle w:val="af0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педагоги школы, реализующие программу; </w:t>
      </w:r>
    </w:p>
    <w:p w:rsidR="001C558C" w:rsidRDefault="001C558C" w:rsidP="001C558C">
      <w:pPr>
        <w:pStyle w:val="af0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библиотекарь;</w:t>
      </w:r>
    </w:p>
    <w:p w:rsidR="001C558C" w:rsidRPr="00855907" w:rsidRDefault="001C558C" w:rsidP="00855907">
      <w:pPr>
        <w:pStyle w:val="af0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работники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содержание программы оказали влияние следующие факторы:</w:t>
      </w:r>
    </w:p>
    <w:p w:rsidR="001C558C" w:rsidRDefault="001C558C" w:rsidP="001C558C">
      <w:pPr>
        <w:pStyle w:val="af0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традиции школы; </w:t>
      </w:r>
    </w:p>
    <w:p w:rsidR="001C558C" w:rsidRDefault="001C558C" w:rsidP="001C558C">
      <w:pPr>
        <w:pStyle w:val="af0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особенности возраста, класса, индивидуальности детей;</w:t>
      </w:r>
    </w:p>
    <w:p w:rsidR="001C558C" w:rsidRDefault="001C558C" w:rsidP="001C558C">
      <w:pPr>
        <w:pStyle w:val="af0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особенности руководителей кружков и секций, их интересы,                                  склонности, установки;</w:t>
      </w:r>
    </w:p>
    <w:p w:rsidR="001C558C" w:rsidRDefault="001C558C" w:rsidP="001C558C">
      <w:pPr>
        <w:pStyle w:val="af0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материально-техническая база школы.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C558C" w:rsidRDefault="001C558C" w:rsidP="001C558C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2" w:name="_bookmark4"/>
      <w:bookmarkEnd w:id="2"/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>. Ожидаемые</w:t>
      </w:r>
      <w:r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результаты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Личностные:</w:t>
      </w:r>
    </w:p>
    <w:p w:rsidR="001C558C" w:rsidRDefault="001C558C" w:rsidP="001C558C">
      <w:pPr>
        <w:pStyle w:val="af0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способность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саморазвитию;</w:t>
      </w:r>
    </w:p>
    <w:p w:rsidR="001C558C" w:rsidRDefault="001C558C" w:rsidP="001C558C">
      <w:pPr>
        <w:pStyle w:val="af0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мотивации к познанию, ценностно-смысловые установки,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отражающие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индивидуально-личностные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позиции,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качеств;</w:t>
      </w:r>
    </w:p>
    <w:p w:rsidR="001C558C" w:rsidRDefault="001C558C" w:rsidP="001C558C">
      <w:pPr>
        <w:pStyle w:val="af0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гражданской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идентичности.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Предметные:</w:t>
      </w:r>
    </w:p>
    <w:p w:rsidR="001C558C" w:rsidRDefault="001C558C" w:rsidP="001C558C">
      <w:pPr>
        <w:pStyle w:val="af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опыта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применения.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C558C" w:rsidRDefault="001C558C" w:rsidP="001C558C">
      <w:pPr>
        <w:pStyle w:val="af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универсальных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действий;</w:t>
      </w:r>
    </w:p>
    <w:p w:rsidR="001C558C" w:rsidRDefault="001C558C" w:rsidP="001C558C">
      <w:pPr>
        <w:pStyle w:val="af0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ключевыми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компетенциями.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Воспитательный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непосредственное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духовно-нравственное приобретение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благодаря его участию в том или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ином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Воспитательный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эффект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влияние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(последствие)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того или иного духовно-нравственного приобретения на процесс развития личности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обучающегося.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Все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строго ориентированы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воспитательные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результаты.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Внеурочная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способствует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тому,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школьник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самостоятельно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общественной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приобрести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опыт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исследовательской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опыт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публичного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выступления;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опыт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самообслуживания,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самоорганизации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совместной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 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другими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детьми.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Эффективность внеурочной деятельности и дополнительного образования  зависит от качества программы по её модернизации и развитию и уровня управления этой программой.  Управление реализацией  программой  осуществляется через планирование, контроль и корректировку действий. Управление  любой инновационной деятельностью идёт  по следующим направлениям: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организация работы с кадрами;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организация работы с ученическим коллективом;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-организация работы с родителями, общественными организациями, социальными партнёрами;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мониторинг эффективности инновационных процессов.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Контроль результативности и эффективности будет осуществляться путем проведения мониторинговых исследований,  диагностики обучающихся, педагогов, родителей.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Результаты обучения учащихся могут быть отслежены через участие детей в общешкольных, районных, городских, республиканских, всероссийских мероприятиях;  участия обучающихся, в конкурса различного уровня, в школьной научно-исследовательской конференции.</w:t>
      </w:r>
      <w:proofErr w:type="gramEnd"/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C558C" w:rsidRDefault="001C558C" w:rsidP="001C558C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3" w:name="_bookmark5"/>
      <w:bookmarkEnd w:id="3"/>
      <w:r>
        <w:rPr>
          <w:rFonts w:ascii="Times New Roman" w:hAnsi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/>
          <w:b/>
          <w:sz w:val="24"/>
          <w:szCs w:val="24"/>
        </w:rPr>
        <w:t xml:space="preserve">. Промежуточная аттестация обучающихся и  </w:t>
      </w:r>
      <w:r>
        <w:rPr>
          <w:rFonts w:ascii="Times New Roman" w:hAnsi="Times New Roman"/>
          <w:b/>
          <w:spacing w:val="-9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контроль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посещаемостью</w:t>
      </w:r>
    </w:p>
    <w:p w:rsidR="001C558C" w:rsidRDefault="001C558C" w:rsidP="001C558C">
      <w:pPr>
        <w:pStyle w:val="af0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, осваивающих программы внеурочной деятельности, </w:t>
      </w:r>
      <w:r>
        <w:rPr>
          <w:rFonts w:ascii="Times New Roman" w:hAnsi="Times New Roman"/>
          <w:i/>
          <w:sz w:val="24"/>
          <w:szCs w:val="24"/>
        </w:rPr>
        <w:t>не проводится.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558C" w:rsidRDefault="001C558C" w:rsidP="001C558C">
      <w:pPr>
        <w:pStyle w:val="af0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Текущий контроль за посещением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класса занятий внеурочной деятельности и занятий в организациях дополнительного образования осуществляется классным руководителем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преподавателем,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ведущим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курс. </w:t>
      </w:r>
    </w:p>
    <w:p w:rsidR="001C558C" w:rsidRDefault="001C558C" w:rsidP="001C558C">
      <w:pPr>
        <w:pStyle w:val="af0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план внеурочной деятельности вступает в действие с 01 сентября 2025 года. </w:t>
      </w:r>
    </w:p>
    <w:p w:rsidR="001C558C" w:rsidRDefault="001C558C" w:rsidP="001C558C">
      <w:pPr>
        <w:pStyle w:val="af0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Результаты могут быть учтены в форме защиты проектной работы, выполнения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коллективной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отчета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выполненной </w:t>
      </w:r>
      <w:r>
        <w:rPr>
          <w:rFonts w:ascii="Times New Roman" w:hAnsi="Times New Roman"/>
          <w:sz w:val="24"/>
          <w:szCs w:val="24"/>
        </w:rPr>
        <w:lastRenderedPageBreak/>
        <w:t>работе и т.п., в соответствии с рабочей программой учителя и с учетом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особенностей реализуемой программы.</w:t>
      </w:r>
    </w:p>
    <w:p w:rsidR="001C558C" w:rsidRDefault="001C558C" w:rsidP="001C558C">
      <w:pPr>
        <w:pStyle w:val="af0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Учет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организациях дополнительного образования детей (спортивных школах, музыкальных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школах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др.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организациях) осуществляется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классным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руководителем.</w:t>
      </w:r>
    </w:p>
    <w:p w:rsidR="001C558C" w:rsidRDefault="001C558C" w:rsidP="001C558C">
      <w:pPr>
        <w:pStyle w:val="af0"/>
        <w:ind w:left="-142" w:firstLine="709"/>
        <w:jc w:val="both"/>
        <w:rPr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Посещаемость ежедневно отмечается в журнале посещаемости и в электронном журнале.</w:t>
      </w:r>
      <w:bookmarkStart w:id="4" w:name="_bookmark6"/>
      <w:bookmarkStart w:id="5" w:name="_bookmark7"/>
      <w:bookmarkEnd w:id="4"/>
      <w:bookmarkEnd w:id="5"/>
    </w:p>
    <w:p w:rsidR="001C558C" w:rsidRDefault="001C558C" w:rsidP="001C558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</w:t>
      </w:r>
      <w:r>
        <w:rPr>
          <w:b/>
          <w:sz w:val="24"/>
          <w:szCs w:val="24"/>
        </w:rPr>
        <w:t>.Режим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внеурочной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В 2025-2026 учебном году внеурочная</w:t>
      </w:r>
      <w:r w:rsidR="00855907">
        <w:rPr>
          <w:rFonts w:ascii="Times New Roman" w:hAnsi="Times New Roman"/>
          <w:sz w:val="24"/>
          <w:szCs w:val="24"/>
        </w:rPr>
        <w:t xml:space="preserve"> деятельность реализуется в 5-9</w:t>
      </w:r>
      <w:r>
        <w:rPr>
          <w:rFonts w:ascii="Times New Roman" w:hAnsi="Times New Roman"/>
          <w:sz w:val="24"/>
          <w:szCs w:val="24"/>
        </w:rPr>
        <w:t xml:space="preserve">  классах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соответствие с требованиями обновленного ФГОС. </w:t>
      </w:r>
      <w:proofErr w:type="gramEnd"/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санитарно-эпидемиологическими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нормативами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организован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перерыв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последним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уроком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 не менее 30 минут.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Продолжительность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зависит от возраста и вида деятельности, составляет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40 минут, но </w:t>
      </w:r>
      <w:r>
        <w:rPr>
          <w:rFonts w:ascii="Times New Roman" w:hAnsi="Times New Roman"/>
          <w:sz w:val="24"/>
          <w:szCs w:val="24"/>
        </w:rPr>
        <w:t xml:space="preserve"> не более  полутора часов в день. (СанПиН 2.4.2.3648-20).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Перерыв между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занятиями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минут.</w:t>
      </w:r>
      <w:r>
        <w:rPr>
          <w:sz w:val="23"/>
          <w:szCs w:val="23"/>
        </w:rPr>
        <w:t xml:space="preserve">  </w:t>
      </w:r>
      <w:r>
        <w:rPr>
          <w:rFonts w:ascii="Times New Roman" w:hAnsi="Times New Roman"/>
          <w:sz w:val="24"/>
          <w:szCs w:val="24"/>
        </w:rPr>
        <w:t>Домашние задания не предусмотрены.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Занятия внеурочной деятельности проводятся в школе в течение учебного дня с группой  обучающихся, сформированной на базе класса, параллели, с учетом интересов детей, выбора родителей по  отдельному расписанию.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Обучающиеся в группах имеют возможность заниматься видами деятельности по интересам.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Реализация часов внеурочной деятельности осуществляется за счет оптимизации внутренних  ресурсов учреждения или  за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счет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бюджетного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финансирования и привлечения дополнительного образования, а также деятельность классного руководителя, педагога-организатора, педагогов школы, педагогов дополнительного образования, педагога-психолога, библиотекаря.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посещающих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дополнительного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(спортивных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школах,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музыкальных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школах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др.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организациях)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может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 сокращено.</w:t>
      </w:r>
      <w:proofErr w:type="gramEnd"/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Расписание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занятий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составляется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отдельно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расписания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уроков.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Максимально допустимый недельный объем нагрузки внеурочной деятельности (в академических часах) не более 10 часов в неделю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Количество часов, выделяемых на внеурочную деятельность, составляет за 5 лет обучения на этапе основной школы не  более 1750 часов, в год — не более 350 часов.</w:t>
      </w:r>
      <w:r>
        <w:rPr>
          <w:rFonts w:ascii="Times New Roman" w:hAnsi="Times New Roman"/>
          <w:color w:val="92D0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организации, в походах, поездках, экскурсиях и т. д.). 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Реализация курсов внеурочной деятельности проводится без балльного оценивания результатов. 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Внеурочная деятельность осуществляется непосредственно в школе. Основное преимущество организации внеурочной деятельности непосредственно в образовательной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организации заключается в создании условий для полноценного пребывания ребёнка в 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школы. 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Часть, формируемая участниками образовательного процесса, включает в себя внеурочную деятельность, которая осуществляется через классных руководителей, педагога-психолога, заместителя директора по воспитательной работе и учителей-</w:t>
      </w:r>
      <w:r>
        <w:rPr>
          <w:rFonts w:ascii="Times New Roman" w:hAnsi="Times New Roman"/>
          <w:sz w:val="24"/>
          <w:szCs w:val="24"/>
        </w:rPr>
        <w:t xml:space="preserve">предметников. </w:t>
      </w:r>
    </w:p>
    <w:p w:rsidR="001C558C" w:rsidRDefault="001C558C" w:rsidP="001C558C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</w:p>
    <w:p w:rsidR="001C558C" w:rsidRDefault="001C558C" w:rsidP="001C558C">
      <w:pPr>
        <w:pStyle w:val="af0"/>
        <w:ind w:left="0"/>
        <w:jc w:val="center"/>
        <w:rPr>
          <w:rFonts w:ascii="Times New Roman" w:eastAsia="Times New Roman" w:hAnsi="Times New Roman"/>
          <w:b/>
          <w:spacing w:val="-10"/>
          <w:sz w:val="24"/>
          <w:szCs w:val="24"/>
        </w:rPr>
      </w:pPr>
      <w:r>
        <w:rPr>
          <w:rFonts w:ascii="Times New Roman" w:eastAsia="Times New Roman" w:hAnsi="Times New Roman"/>
          <w:b/>
          <w:spacing w:val="-10"/>
          <w:sz w:val="24"/>
          <w:szCs w:val="24"/>
          <w:lang w:val="en-US"/>
        </w:rPr>
        <w:t>XI</w:t>
      </w:r>
      <w:r>
        <w:rPr>
          <w:rFonts w:ascii="Times New Roman" w:eastAsia="Times New Roman" w:hAnsi="Times New Roman"/>
          <w:b/>
          <w:spacing w:val="-10"/>
          <w:sz w:val="24"/>
          <w:szCs w:val="24"/>
        </w:rPr>
        <w:t>.     Тематическое планирование и содержание деятельности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Основой для современной организации воспитательной работы с детьми  младшего  и подросткового возраста является сама цель обучения и воспитания – общее развитие ребёнка, где важным фактором воспитания является освоение учениками системы общечеловеческих ценностей: Земля – планета, человек и его здоровье, труд, образование и культура (на основе принципа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подхода к воспитанию).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Проблема</w:t>
      </w: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использования свободного времени подрастающего поколения в целях всестороннего воспитания и развития всегда были насущными для общества. Воспитание детей происходит в любой момент их деятельности. Однако наиболее продуктивно это воспитание осуществлять в свободное от обучения время. Таким образом, внеурочная деятельность школьников должна быть направлена на их культурно-творческую деятельность и духовно- нравственный потенциал, высокий уровень самосознания дисциплины, способности сделать правильный нравственный выбор. 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Для внеурочной деятельности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организации дополнительного образования в школе созданы необходимые условия. Вся система работы школы по данному направлению призвана предоставить возможность: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помогают удовлетворить образовательные запросы, почувствовать себя успешным, реализовать и развить свои таланты, способности;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стать активным в решении жизненных и социальных проблем, уметь нести ответственность за свой выбор;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современных условиях всё больше требуются активные волевые личности, умеющие организовывать свою работу и себя, способные проявлять инициативу и самостоятельно преодолевать трудности. В этой связи возникла необходимость акцентировать внимание: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 регуляции социального поведения ребёнка;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привитие детям аккуратности в обращении с учебными принадлежностями;                  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сохранение положительного отношения к школе и учению;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воспитание здорового образа жизни;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интегрирование усилий учителя и родителей;</w:t>
      </w:r>
    </w:p>
    <w:p w:rsidR="001C558C" w:rsidRDefault="001C558C" w:rsidP="001C558C">
      <w:pPr>
        <w:pStyle w:val="af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- привлечение учащихся к творческим конкурсам вне школы.</w:t>
      </w:r>
    </w:p>
    <w:p w:rsidR="001C558C" w:rsidRDefault="001C558C" w:rsidP="001C558C">
      <w:pPr>
        <w:pStyle w:val="af0"/>
        <w:ind w:left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1C558C" w:rsidRDefault="001C558C" w:rsidP="001C558C">
      <w:pPr>
        <w:pStyle w:val="af0"/>
        <w:numPr>
          <w:ilvl w:val="0"/>
          <w:numId w:val="2"/>
        </w:numPr>
        <w:jc w:val="center"/>
        <w:rPr>
          <w:rStyle w:val="af3"/>
          <w:rFonts w:eastAsiaTheme="minorEastAsia"/>
          <w:b w:val="0"/>
          <w:color w:val="000000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План -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r>
        <w:rPr>
          <w:rStyle w:val="af3"/>
          <w:rFonts w:eastAsiaTheme="minorEastAsia"/>
          <w:color w:val="000000"/>
          <w:sz w:val="24"/>
          <w:szCs w:val="24"/>
        </w:rPr>
        <w:t>етка внеурочной   деятельности</w:t>
      </w:r>
    </w:p>
    <w:p w:rsidR="001C558C" w:rsidRDefault="001C558C" w:rsidP="001C558C">
      <w:pPr>
        <w:rPr>
          <w:rStyle w:val="af3"/>
          <w:rFonts w:eastAsiaTheme="minorEastAsia"/>
          <w:b w:val="0"/>
          <w:color w:val="000000"/>
          <w:sz w:val="24"/>
          <w:szCs w:val="24"/>
        </w:rPr>
      </w:pPr>
    </w:p>
    <w:p w:rsidR="001C558C" w:rsidRDefault="001C558C" w:rsidP="001C558C">
      <w:pPr>
        <w:rPr>
          <w:rStyle w:val="af3"/>
          <w:rFonts w:eastAsiaTheme="minorEastAsia"/>
          <w:b w:val="0"/>
          <w:color w:val="000000"/>
          <w:sz w:val="24"/>
          <w:szCs w:val="24"/>
        </w:rPr>
      </w:pPr>
      <w:r>
        <w:rPr>
          <w:rStyle w:val="af3"/>
          <w:rFonts w:eastAsiaTheme="minorEastAsia"/>
          <w:b w:val="0"/>
          <w:color w:val="000000"/>
          <w:sz w:val="24"/>
          <w:szCs w:val="24"/>
        </w:rPr>
        <w:t xml:space="preserve">                                                                    </w:t>
      </w:r>
    </w:p>
    <w:p w:rsidR="001C558C" w:rsidRDefault="001C558C" w:rsidP="001C558C">
      <w:pPr>
        <w:rPr>
          <w:rStyle w:val="af3"/>
          <w:rFonts w:eastAsiaTheme="minorEastAsia"/>
          <w:b w:val="0"/>
          <w:color w:val="000000"/>
          <w:sz w:val="24"/>
          <w:szCs w:val="24"/>
        </w:rPr>
      </w:pPr>
      <w:r>
        <w:rPr>
          <w:rStyle w:val="af3"/>
          <w:rFonts w:eastAsiaTheme="minorEastAsia"/>
          <w:b w:val="0"/>
          <w:color w:val="000000"/>
          <w:sz w:val="24"/>
          <w:szCs w:val="24"/>
        </w:rPr>
        <w:t xml:space="preserve">                                                                         5 класс</w:t>
      </w:r>
    </w:p>
    <w:tbl>
      <w:tblPr>
        <w:tblStyle w:val="af2"/>
        <w:tblW w:w="9747" w:type="dxa"/>
        <w:tblLayout w:type="fixed"/>
        <w:tblLook w:val="04A0" w:firstRow="1" w:lastRow="0" w:firstColumn="1" w:lastColumn="0" w:noHBand="0" w:noVBand="1"/>
      </w:tblPr>
      <w:tblGrid>
        <w:gridCol w:w="2375"/>
        <w:gridCol w:w="3543"/>
        <w:gridCol w:w="1134"/>
        <w:gridCol w:w="2695"/>
      </w:tblGrid>
      <w:tr w:rsidR="001C558C" w:rsidTr="00855907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Ф.И.О.преподавателя</w:t>
            </w:r>
            <w:proofErr w:type="spellEnd"/>
          </w:p>
        </w:tc>
      </w:tr>
      <w:tr w:rsidR="001C558C" w:rsidTr="00855907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Анисимова Э.А.</w:t>
            </w:r>
          </w:p>
        </w:tc>
      </w:tr>
      <w:tr w:rsidR="001C558C" w:rsidTr="00855907">
        <w:tc>
          <w:tcPr>
            <w:tcW w:w="2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Интеллектуальные марафоны 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«Учение с увлечением!»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Финансовая грамотность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Смысловое чтение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Путь к грамотности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СмирноваН.С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Суркова Е.И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Суркова Е.И</w:t>
            </w:r>
          </w:p>
        </w:tc>
      </w:tr>
      <w:tr w:rsidR="001C558C" w:rsidTr="00855907">
        <w:trPr>
          <w:trHeight w:val="1114"/>
        </w:trPr>
        <w:tc>
          <w:tcPr>
            <w:tcW w:w="2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Художественно-эстетическая творческая деятельность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Студия «Музыкальный калейдоскоп»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Мальцева Н.А.</w:t>
            </w:r>
          </w:p>
        </w:tc>
      </w:tr>
      <w:tr w:rsidR="001C558C" w:rsidTr="00855907">
        <w:trPr>
          <w:trHeight w:val="1426"/>
        </w:trPr>
        <w:tc>
          <w:tcPr>
            <w:tcW w:w="2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pStyle w:val="ae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Информационная культура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Суркова Е.И</w:t>
            </w:r>
          </w:p>
        </w:tc>
      </w:tr>
      <w:tr w:rsidR="001C558C" w:rsidTr="00855907">
        <w:trPr>
          <w:trHeight w:val="216"/>
        </w:trPr>
        <w:tc>
          <w:tcPr>
            <w:tcW w:w="2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1C558C" w:rsidRDefault="001C558C" w:rsidP="001C558C">
      <w:pPr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 класс</w:t>
      </w:r>
    </w:p>
    <w:p w:rsidR="001C558C" w:rsidRDefault="001C558C" w:rsidP="001C558C">
      <w:pPr>
        <w:rPr>
          <w:color w:val="000000" w:themeColor="text1"/>
          <w:sz w:val="24"/>
          <w:szCs w:val="24"/>
        </w:rPr>
      </w:pPr>
    </w:p>
    <w:tbl>
      <w:tblPr>
        <w:tblStyle w:val="af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84"/>
        <w:gridCol w:w="3705"/>
        <w:gridCol w:w="1185"/>
        <w:gridCol w:w="2407"/>
      </w:tblGrid>
      <w:tr w:rsidR="001C558C" w:rsidTr="00855907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Ф.И.О.преподавателя</w:t>
            </w:r>
            <w:proofErr w:type="spellEnd"/>
          </w:p>
        </w:tc>
      </w:tr>
      <w:tr w:rsidR="001C558C" w:rsidTr="00855907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1C558C" w:rsidRDefault="001C558C">
            <w:pPr>
              <w:pStyle w:val="ae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"Россия – мои горизонты»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Смирнова Н.С.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Смирнова Н.С.</w:t>
            </w:r>
          </w:p>
        </w:tc>
      </w:tr>
      <w:tr w:rsidR="001C558C" w:rsidTr="00855907"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Интеллектуальные марафоны 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«Учение с увлечением!»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Финансовая грамотность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Функциональная грамотность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 биология)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Кружок «Занимательная математика»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Смирнова Н.С.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Радина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С.В.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Сапронова Т.Н.</w:t>
            </w:r>
          </w:p>
        </w:tc>
      </w:tr>
      <w:tr w:rsidR="001C558C" w:rsidTr="00855907">
        <w:trPr>
          <w:trHeight w:val="1467"/>
        </w:trPr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pStyle w:val="ae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Информационная культура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Масленкина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C558C" w:rsidTr="00855907">
        <w:trPr>
          <w:trHeight w:val="177"/>
        </w:trPr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</w:p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 класс</w:t>
      </w:r>
    </w:p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</w:p>
    <w:tbl>
      <w:tblPr>
        <w:tblStyle w:val="af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84"/>
        <w:gridCol w:w="3705"/>
        <w:gridCol w:w="1185"/>
        <w:gridCol w:w="2407"/>
      </w:tblGrid>
      <w:tr w:rsidR="001C558C" w:rsidTr="00855907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Ф.И.О.преподавателя</w:t>
            </w:r>
            <w:proofErr w:type="spellEnd"/>
          </w:p>
        </w:tc>
      </w:tr>
      <w:tr w:rsidR="001C558C" w:rsidTr="00855907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1C558C" w:rsidRDefault="001C558C">
            <w:pPr>
              <w:pStyle w:val="ae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"Россия – мои горизонты»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Масленкина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Смирнова Н.С.</w:t>
            </w:r>
          </w:p>
        </w:tc>
      </w:tr>
      <w:tr w:rsidR="001C558C" w:rsidTr="00855907"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Интеллектуальные марафоны 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«Учение с увлечением!»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Юный биолог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Научное общество «Чудесная химия»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Радина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С.В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Радина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1C558C" w:rsidTr="00855907">
        <w:trPr>
          <w:trHeight w:val="1412"/>
        </w:trPr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pStyle w:val="ae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Информационная культура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Масленкина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C558C" w:rsidTr="00855907">
        <w:trPr>
          <w:trHeight w:val="230"/>
        </w:trPr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</w:p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 класс</w:t>
      </w:r>
    </w:p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</w:p>
    <w:tbl>
      <w:tblPr>
        <w:tblStyle w:val="af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84"/>
        <w:gridCol w:w="3705"/>
        <w:gridCol w:w="1185"/>
        <w:gridCol w:w="2407"/>
      </w:tblGrid>
      <w:tr w:rsidR="001C558C" w:rsidTr="00855907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Ф.И.О.преподавателя</w:t>
            </w:r>
            <w:proofErr w:type="spellEnd"/>
          </w:p>
        </w:tc>
      </w:tr>
      <w:tr w:rsidR="001C558C" w:rsidTr="00855907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1C558C" w:rsidRDefault="001C558C">
            <w:pPr>
              <w:pStyle w:val="ae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"Россия – мои горизонты»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Давудова Д.</w:t>
            </w:r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Смирнова Н.С.</w:t>
            </w:r>
          </w:p>
        </w:tc>
      </w:tr>
      <w:tr w:rsidR="001C558C" w:rsidTr="00855907"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Интеллектуальные марафоны 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«Учение с увлечением!»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Смирнова Н.</w:t>
            </w:r>
            <w:proofErr w:type="gramStart"/>
            <w:r>
              <w:rPr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1C558C" w:rsidTr="00855907">
        <w:trPr>
          <w:trHeight w:val="1412"/>
        </w:trPr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pStyle w:val="ae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Информационная культура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Функциональная грамотность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  русский язык)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Масленкина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C558C" w:rsidTr="00855907">
        <w:trPr>
          <w:trHeight w:val="230"/>
        </w:trPr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</w:p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</w:p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 класс</w:t>
      </w:r>
    </w:p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</w:p>
    <w:tbl>
      <w:tblPr>
        <w:tblStyle w:val="af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84"/>
        <w:gridCol w:w="3705"/>
        <w:gridCol w:w="1185"/>
        <w:gridCol w:w="2407"/>
      </w:tblGrid>
      <w:tr w:rsidR="001C558C" w:rsidTr="00855907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Направление </w:t>
            </w:r>
            <w:r>
              <w:rPr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</w:t>
            </w:r>
            <w:r>
              <w:rPr>
                <w:sz w:val="24"/>
                <w:szCs w:val="24"/>
                <w:lang w:eastAsia="ru-RU"/>
              </w:rPr>
              <w:lastRenderedPageBreak/>
              <w:t>во часов в неделю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5907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Ф.И.О.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преподавателя</w:t>
            </w:r>
          </w:p>
        </w:tc>
      </w:tr>
      <w:tr w:rsidR="001C558C" w:rsidTr="00855907"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</w:p>
          <w:p w:rsidR="001C558C" w:rsidRDefault="001C558C">
            <w:pPr>
              <w:pStyle w:val="ae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  <w:lang w:eastAsia="ru-RU"/>
              </w:rPr>
              <w:t>важном</w:t>
            </w:r>
            <w:proofErr w:type="gramEnd"/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"Россия – мои горизонты»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Масленкина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И.В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Смирнова Н.С.</w:t>
            </w:r>
          </w:p>
        </w:tc>
      </w:tr>
      <w:tr w:rsidR="001C558C" w:rsidTr="00855907"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Интеллектуальные марафоны 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«Учение с увлечением!»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«Географический мир»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«Подготовка к ОГЭ по обществознанию»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«Русский язык и культура речи»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Кадаев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В.А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Кадаев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В.А.</w:t>
            </w: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Масленкина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C558C" w:rsidTr="00855907">
        <w:trPr>
          <w:trHeight w:val="1412"/>
        </w:trPr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pStyle w:val="ae"/>
              <w:ind w:righ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Информационная культура</w:t>
            </w:r>
          </w:p>
        </w:tc>
        <w:tc>
          <w:tcPr>
            <w:tcW w:w="3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«Подготовка к ОГЭ по математике»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Дорофеева О.В.</w:t>
            </w:r>
          </w:p>
        </w:tc>
      </w:tr>
      <w:tr w:rsidR="001C558C" w:rsidTr="00855907">
        <w:trPr>
          <w:trHeight w:val="230"/>
        </w:trPr>
        <w:tc>
          <w:tcPr>
            <w:tcW w:w="24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C558C" w:rsidRDefault="001C558C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1C558C" w:rsidRDefault="001C558C" w:rsidP="001C558C">
      <w:pPr>
        <w:jc w:val="center"/>
        <w:rPr>
          <w:color w:val="000000" w:themeColor="text1"/>
          <w:sz w:val="24"/>
          <w:szCs w:val="24"/>
        </w:rPr>
      </w:pPr>
      <w:bookmarkStart w:id="6" w:name="_GoBack"/>
      <w:bookmarkEnd w:id="6"/>
    </w:p>
    <w:sectPr w:rsidR="001C558C" w:rsidSect="008559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3502A"/>
    <w:multiLevelType w:val="hybridMultilevel"/>
    <w:tmpl w:val="3C2E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672E8"/>
    <w:multiLevelType w:val="hybridMultilevel"/>
    <w:tmpl w:val="1E92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471B6"/>
    <w:multiLevelType w:val="hybridMultilevel"/>
    <w:tmpl w:val="677A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436D3"/>
    <w:multiLevelType w:val="hybridMultilevel"/>
    <w:tmpl w:val="812AC888"/>
    <w:lvl w:ilvl="0" w:tplc="6F1E3B54">
      <w:start w:val="1"/>
      <w:numFmt w:val="upperRoman"/>
      <w:lvlText w:val="%1."/>
      <w:lvlJc w:val="left"/>
      <w:pPr>
        <w:ind w:left="1288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0"/>
  </w:num>
  <w:num w:numId="6">
    <w:abstractNumId w:val="0"/>
  </w:num>
  <w:num w:numId="7">
    <w:abstractNumId w:val="7"/>
  </w:num>
  <w:num w:numId="8">
    <w:abstractNumId w:val="7"/>
  </w:num>
  <w:num w:numId="9">
    <w:abstractNumId w:val="9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  <w:num w:numId="17">
    <w:abstractNumId w:val="5"/>
  </w:num>
  <w:num w:numId="18">
    <w:abstractNumId w:val="5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DC"/>
    <w:rsid w:val="001C558C"/>
    <w:rsid w:val="00855907"/>
    <w:rsid w:val="00A627DC"/>
    <w:rsid w:val="00C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55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C558C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C558C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C5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1C5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58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C558C"/>
    <w:pPr>
      <w:widowControl/>
      <w:autoSpaceDE/>
      <w:autoSpaceDN/>
      <w:spacing w:after="200" w:line="276" w:lineRule="auto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C558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C55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C558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C558C"/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1C558C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1C558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C558C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C558C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1C558C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Абзац списка Знак"/>
    <w:link w:val="af0"/>
    <w:uiPriority w:val="99"/>
    <w:locked/>
    <w:rsid w:val="001C558C"/>
    <w:rPr>
      <w:rFonts w:ascii="Calibri" w:eastAsia="Calibri" w:hAnsi="Calibri" w:cs="Times New Roman"/>
    </w:rPr>
  </w:style>
  <w:style w:type="paragraph" w:styleId="af0">
    <w:name w:val="List Paragraph"/>
    <w:basedOn w:val="a"/>
    <w:link w:val="af"/>
    <w:uiPriority w:val="99"/>
    <w:qFormat/>
    <w:rsid w:val="001C558C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1">
    <w:name w:val="Основной текст_"/>
    <w:basedOn w:val="a0"/>
    <w:link w:val="11"/>
    <w:locked/>
    <w:rsid w:val="001C55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1C558C"/>
    <w:pPr>
      <w:shd w:val="clear" w:color="auto" w:fill="FFFFFF"/>
      <w:autoSpaceDE/>
      <w:autoSpaceDN/>
      <w:spacing w:line="317" w:lineRule="exact"/>
    </w:pPr>
    <w:rPr>
      <w:sz w:val="26"/>
      <w:szCs w:val="26"/>
    </w:rPr>
  </w:style>
  <w:style w:type="paragraph" w:customStyle="1" w:styleId="Style4">
    <w:name w:val="Style4"/>
    <w:basedOn w:val="a"/>
    <w:uiPriority w:val="99"/>
    <w:rsid w:val="001C558C"/>
    <w:pPr>
      <w:adjustRightInd w:val="0"/>
      <w:spacing w:line="220" w:lineRule="exact"/>
      <w:ind w:firstLine="514"/>
      <w:jc w:val="both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1C55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1C558C"/>
    <w:pPr>
      <w:ind w:left="2587" w:right="2223"/>
      <w:jc w:val="center"/>
      <w:outlineLvl w:val="2"/>
    </w:pPr>
    <w:rPr>
      <w:sz w:val="32"/>
      <w:szCs w:val="32"/>
    </w:rPr>
  </w:style>
  <w:style w:type="paragraph" w:customStyle="1" w:styleId="110">
    <w:name w:val="Оглавление 11"/>
    <w:basedOn w:val="a"/>
    <w:uiPriority w:val="1"/>
    <w:qFormat/>
    <w:rsid w:val="001C558C"/>
    <w:pPr>
      <w:spacing w:before="116"/>
      <w:ind w:left="122"/>
    </w:pPr>
    <w:rPr>
      <w:sz w:val="20"/>
      <w:szCs w:val="20"/>
    </w:rPr>
  </w:style>
  <w:style w:type="paragraph" w:customStyle="1" w:styleId="111">
    <w:name w:val="Заголовок 11"/>
    <w:basedOn w:val="a"/>
    <w:uiPriority w:val="1"/>
    <w:qFormat/>
    <w:rsid w:val="001C558C"/>
    <w:pPr>
      <w:spacing w:line="455" w:lineRule="exact"/>
      <w:ind w:left="1636" w:right="1172"/>
      <w:jc w:val="center"/>
      <w:outlineLvl w:val="1"/>
    </w:pPr>
    <w:rPr>
      <w:sz w:val="40"/>
      <w:szCs w:val="40"/>
    </w:rPr>
  </w:style>
  <w:style w:type="paragraph" w:customStyle="1" w:styleId="31">
    <w:name w:val="Заголовок 31"/>
    <w:basedOn w:val="a"/>
    <w:uiPriority w:val="1"/>
    <w:qFormat/>
    <w:rsid w:val="001C558C"/>
    <w:pPr>
      <w:spacing w:before="60"/>
      <w:ind w:left="1598" w:right="2223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1C558C"/>
    <w:pPr>
      <w:spacing w:before="188"/>
      <w:ind w:left="2591" w:right="222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1C558C"/>
    <w:pPr>
      <w:spacing w:before="163"/>
      <w:ind w:left="3254" w:right="2883" w:hanging="3"/>
      <w:jc w:val="center"/>
      <w:outlineLvl w:val="5"/>
    </w:pPr>
    <w:rPr>
      <w:i/>
      <w:iCs/>
      <w:sz w:val="28"/>
      <w:szCs w:val="28"/>
    </w:rPr>
  </w:style>
  <w:style w:type="paragraph" w:customStyle="1" w:styleId="61">
    <w:name w:val="Заголовок 61"/>
    <w:basedOn w:val="a"/>
    <w:uiPriority w:val="1"/>
    <w:qFormat/>
    <w:rsid w:val="001C558C"/>
    <w:pPr>
      <w:outlineLvl w:val="6"/>
    </w:pPr>
    <w:rPr>
      <w:rFonts w:ascii="Trebuchet MS" w:eastAsia="Trebuchet MS" w:hAnsi="Trebuchet MS" w:cs="Trebuchet MS"/>
      <w:sz w:val="26"/>
      <w:szCs w:val="26"/>
    </w:rPr>
  </w:style>
  <w:style w:type="paragraph" w:customStyle="1" w:styleId="71">
    <w:name w:val="Заголовок 71"/>
    <w:basedOn w:val="a"/>
    <w:uiPriority w:val="1"/>
    <w:qFormat/>
    <w:rsid w:val="001C558C"/>
    <w:pPr>
      <w:spacing w:before="144"/>
      <w:ind w:left="841"/>
      <w:outlineLvl w:val="7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558C"/>
  </w:style>
  <w:style w:type="character" w:customStyle="1" w:styleId="apple-converted-space">
    <w:name w:val="apple-converted-space"/>
    <w:basedOn w:val="a0"/>
    <w:rsid w:val="001C558C"/>
  </w:style>
  <w:style w:type="character" w:customStyle="1" w:styleId="markedcontent">
    <w:name w:val="markedcontent"/>
    <w:basedOn w:val="a0"/>
    <w:rsid w:val="001C558C"/>
  </w:style>
  <w:style w:type="table" w:styleId="af2">
    <w:name w:val="Table Grid"/>
    <w:basedOn w:val="a1"/>
    <w:uiPriority w:val="59"/>
    <w:rsid w:val="001C558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C558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qFormat/>
    <w:rsid w:val="001C5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55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C558C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C558C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C5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1C5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58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1C558C"/>
    <w:pPr>
      <w:widowControl/>
      <w:autoSpaceDE/>
      <w:autoSpaceDN/>
      <w:spacing w:after="200" w:line="276" w:lineRule="auto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C558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C558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C558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C558C"/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1C558C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1C558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C558C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C558C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1C558C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Абзац списка Знак"/>
    <w:link w:val="af0"/>
    <w:uiPriority w:val="99"/>
    <w:locked/>
    <w:rsid w:val="001C558C"/>
    <w:rPr>
      <w:rFonts w:ascii="Calibri" w:eastAsia="Calibri" w:hAnsi="Calibri" w:cs="Times New Roman"/>
    </w:rPr>
  </w:style>
  <w:style w:type="paragraph" w:styleId="af0">
    <w:name w:val="List Paragraph"/>
    <w:basedOn w:val="a"/>
    <w:link w:val="af"/>
    <w:uiPriority w:val="99"/>
    <w:qFormat/>
    <w:rsid w:val="001C558C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1">
    <w:name w:val="Основной текст_"/>
    <w:basedOn w:val="a0"/>
    <w:link w:val="11"/>
    <w:locked/>
    <w:rsid w:val="001C55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1C558C"/>
    <w:pPr>
      <w:shd w:val="clear" w:color="auto" w:fill="FFFFFF"/>
      <w:autoSpaceDE/>
      <w:autoSpaceDN/>
      <w:spacing w:line="317" w:lineRule="exact"/>
    </w:pPr>
    <w:rPr>
      <w:sz w:val="26"/>
      <w:szCs w:val="26"/>
    </w:rPr>
  </w:style>
  <w:style w:type="paragraph" w:customStyle="1" w:styleId="Style4">
    <w:name w:val="Style4"/>
    <w:basedOn w:val="a"/>
    <w:uiPriority w:val="99"/>
    <w:rsid w:val="001C558C"/>
    <w:pPr>
      <w:adjustRightInd w:val="0"/>
      <w:spacing w:line="220" w:lineRule="exact"/>
      <w:ind w:firstLine="514"/>
      <w:jc w:val="both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1C55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1C558C"/>
    <w:pPr>
      <w:ind w:left="2587" w:right="2223"/>
      <w:jc w:val="center"/>
      <w:outlineLvl w:val="2"/>
    </w:pPr>
    <w:rPr>
      <w:sz w:val="32"/>
      <w:szCs w:val="32"/>
    </w:rPr>
  </w:style>
  <w:style w:type="paragraph" w:customStyle="1" w:styleId="110">
    <w:name w:val="Оглавление 11"/>
    <w:basedOn w:val="a"/>
    <w:uiPriority w:val="1"/>
    <w:qFormat/>
    <w:rsid w:val="001C558C"/>
    <w:pPr>
      <w:spacing w:before="116"/>
      <w:ind w:left="122"/>
    </w:pPr>
    <w:rPr>
      <w:sz w:val="20"/>
      <w:szCs w:val="20"/>
    </w:rPr>
  </w:style>
  <w:style w:type="paragraph" w:customStyle="1" w:styleId="111">
    <w:name w:val="Заголовок 11"/>
    <w:basedOn w:val="a"/>
    <w:uiPriority w:val="1"/>
    <w:qFormat/>
    <w:rsid w:val="001C558C"/>
    <w:pPr>
      <w:spacing w:line="455" w:lineRule="exact"/>
      <w:ind w:left="1636" w:right="1172"/>
      <w:jc w:val="center"/>
      <w:outlineLvl w:val="1"/>
    </w:pPr>
    <w:rPr>
      <w:sz w:val="40"/>
      <w:szCs w:val="40"/>
    </w:rPr>
  </w:style>
  <w:style w:type="paragraph" w:customStyle="1" w:styleId="31">
    <w:name w:val="Заголовок 31"/>
    <w:basedOn w:val="a"/>
    <w:uiPriority w:val="1"/>
    <w:qFormat/>
    <w:rsid w:val="001C558C"/>
    <w:pPr>
      <w:spacing w:before="60"/>
      <w:ind w:left="1598" w:right="2223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1C558C"/>
    <w:pPr>
      <w:spacing w:before="188"/>
      <w:ind w:left="2591" w:right="222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1C558C"/>
    <w:pPr>
      <w:spacing w:before="163"/>
      <w:ind w:left="3254" w:right="2883" w:hanging="3"/>
      <w:jc w:val="center"/>
      <w:outlineLvl w:val="5"/>
    </w:pPr>
    <w:rPr>
      <w:i/>
      <w:iCs/>
      <w:sz w:val="28"/>
      <w:szCs w:val="28"/>
    </w:rPr>
  </w:style>
  <w:style w:type="paragraph" w:customStyle="1" w:styleId="61">
    <w:name w:val="Заголовок 61"/>
    <w:basedOn w:val="a"/>
    <w:uiPriority w:val="1"/>
    <w:qFormat/>
    <w:rsid w:val="001C558C"/>
    <w:pPr>
      <w:outlineLvl w:val="6"/>
    </w:pPr>
    <w:rPr>
      <w:rFonts w:ascii="Trebuchet MS" w:eastAsia="Trebuchet MS" w:hAnsi="Trebuchet MS" w:cs="Trebuchet MS"/>
      <w:sz w:val="26"/>
      <w:szCs w:val="26"/>
    </w:rPr>
  </w:style>
  <w:style w:type="paragraph" w:customStyle="1" w:styleId="71">
    <w:name w:val="Заголовок 71"/>
    <w:basedOn w:val="a"/>
    <w:uiPriority w:val="1"/>
    <w:qFormat/>
    <w:rsid w:val="001C558C"/>
    <w:pPr>
      <w:spacing w:before="144"/>
      <w:ind w:left="841"/>
      <w:outlineLvl w:val="7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558C"/>
  </w:style>
  <w:style w:type="character" w:customStyle="1" w:styleId="apple-converted-space">
    <w:name w:val="apple-converted-space"/>
    <w:basedOn w:val="a0"/>
    <w:rsid w:val="001C558C"/>
  </w:style>
  <w:style w:type="character" w:customStyle="1" w:styleId="markedcontent">
    <w:name w:val="markedcontent"/>
    <w:basedOn w:val="a0"/>
    <w:rsid w:val="001C558C"/>
  </w:style>
  <w:style w:type="table" w:styleId="af2">
    <w:name w:val="Table Grid"/>
    <w:basedOn w:val="a1"/>
    <w:uiPriority w:val="59"/>
    <w:rsid w:val="001C558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C558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qFormat/>
    <w:rsid w:val="001C5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8956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6433</Words>
  <Characters>36673</Characters>
  <Application>Microsoft Office Word</Application>
  <DocSecurity>0</DocSecurity>
  <Lines>305</Lines>
  <Paragraphs>86</Paragraphs>
  <ScaleCrop>false</ScaleCrop>
  <Company/>
  <LinksUpToDate>false</LinksUpToDate>
  <CharactersWithSpaces>43020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2025-12-11T07:07:00Z</dcterms:created>
  <dcterms:modified xsi:type="dcterms:W3CDTF">2025-12-11T07:26:00Z</dcterms:modified>
</cp:coreProperties>
</file>