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7E19" w14:textId="77777777" w:rsidR="00352BFF" w:rsidRDefault="00352BFF" w:rsidP="00352BF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14:paraId="67B4570D" w14:textId="77777777" w:rsidR="00352BFF" w:rsidRDefault="00352BFF" w:rsidP="00352BF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14:paraId="0C7C82FD" w14:textId="77777777" w:rsidR="00C32A39" w:rsidRPr="003B13DC" w:rsidRDefault="00C32A39" w:rsidP="00352BFF">
      <w:pPr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  <w:r w:rsidRPr="003B13DC">
        <w:rPr>
          <w:sz w:val="28"/>
          <w:szCs w:val="28"/>
        </w:rPr>
        <w:t>АДМИНИСТРАЦИЯ ДОЛЖАНСКОГО РАЙОНА</w:t>
      </w:r>
    </w:p>
    <w:p w14:paraId="1FB9E1A7" w14:textId="77777777" w:rsidR="00C32A39" w:rsidRPr="003B13DC" w:rsidRDefault="00C32A39" w:rsidP="00352BFF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3B13DC">
        <w:rPr>
          <w:b/>
          <w:sz w:val="28"/>
          <w:szCs w:val="28"/>
        </w:rPr>
        <w:t>ОТДЕЛ ОБРАЗОВАНИЯ, МОЛОДЁЖНОЙ ПОЛИТИКИ,</w:t>
      </w:r>
    </w:p>
    <w:p w14:paraId="391290EB" w14:textId="77777777" w:rsidR="00C32A39" w:rsidRPr="003B13DC" w:rsidRDefault="00C32A39" w:rsidP="00352BFF">
      <w:pP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3B13DC">
        <w:rPr>
          <w:b/>
          <w:sz w:val="28"/>
          <w:szCs w:val="28"/>
        </w:rPr>
        <w:t>ФИЗИЧЕСКОЙ КУЛЬТУРЫ И СПОРТА АДМИНИСТРАЦИИ</w:t>
      </w:r>
    </w:p>
    <w:p w14:paraId="184E6BA1" w14:textId="77777777" w:rsidR="00C32A39" w:rsidRPr="00BD599F" w:rsidRDefault="00C32A39" w:rsidP="00352BFF">
      <w:pPr>
        <w:autoSpaceDE w:val="0"/>
        <w:autoSpaceDN w:val="0"/>
        <w:adjustRightInd w:val="0"/>
        <w:spacing w:after="0"/>
        <w:jc w:val="center"/>
        <w:rPr>
          <w:b/>
        </w:rPr>
      </w:pPr>
      <w:r w:rsidRPr="003B13DC">
        <w:rPr>
          <w:b/>
          <w:sz w:val="28"/>
          <w:szCs w:val="28"/>
        </w:rPr>
        <w:t>ДОЛЖАНСКОГО РАЙОНА ОРЛОВСКОЙ ОБЛАСТИ</w:t>
      </w:r>
    </w:p>
    <w:p w14:paraId="1383B451" w14:textId="77777777" w:rsidR="00C32A39" w:rsidRDefault="00C32A39" w:rsidP="00352BFF">
      <w:pPr>
        <w:spacing w:after="0"/>
      </w:pPr>
      <w:r w:rsidRPr="00446BF5">
        <w:t xml:space="preserve">                                                          </w:t>
      </w:r>
      <w:r>
        <w:t xml:space="preserve">   </w:t>
      </w:r>
    </w:p>
    <w:p w14:paraId="3EA93D13" w14:textId="77777777" w:rsidR="00C32A39" w:rsidRDefault="00C32A39" w:rsidP="00352BFF">
      <w:pPr>
        <w:spacing w:after="0"/>
      </w:pPr>
      <w:r>
        <w:t xml:space="preserve">  </w:t>
      </w:r>
      <w:r w:rsidRPr="00446BF5">
        <w:t xml:space="preserve">     </w:t>
      </w:r>
    </w:p>
    <w:p w14:paraId="7D98DDD6" w14:textId="77777777" w:rsidR="00C32A39" w:rsidRPr="00352BFF" w:rsidRDefault="00C32A39" w:rsidP="00352BFF">
      <w:pPr>
        <w:spacing w:after="0"/>
        <w:jc w:val="center"/>
        <w:rPr>
          <w:sz w:val="28"/>
          <w:szCs w:val="28"/>
        </w:rPr>
      </w:pPr>
      <w:r w:rsidRPr="00352BFF">
        <w:rPr>
          <w:sz w:val="28"/>
          <w:szCs w:val="28"/>
        </w:rPr>
        <w:t>П Р И К А З</w:t>
      </w:r>
    </w:p>
    <w:p w14:paraId="6C835612" w14:textId="43E5714E" w:rsidR="00C32A39" w:rsidRPr="00352BFF" w:rsidRDefault="00E47DCD" w:rsidP="00352BFF">
      <w:pPr>
        <w:tabs>
          <w:tab w:val="left" w:pos="1780"/>
          <w:tab w:val="center" w:pos="4808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23 июня </w:t>
      </w:r>
      <w:r w:rsidR="00352BFF" w:rsidRPr="00352BFF">
        <w:rPr>
          <w:sz w:val="24"/>
          <w:szCs w:val="24"/>
          <w:u w:val="single"/>
        </w:rPr>
        <w:t>2025</w:t>
      </w:r>
      <w:r w:rsidR="00C32A39" w:rsidRPr="00352BFF">
        <w:rPr>
          <w:sz w:val="24"/>
          <w:szCs w:val="24"/>
          <w:u w:val="single"/>
        </w:rPr>
        <w:t>г.</w:t>
      </w:r>
      <w:r w:rsidR="00C32A39" w:rsidRPr="00352BFF">
        <w:rPr>
          <w:sz w:val="24"/>
          <w:szCs w:val="24"/>
        </w:rPr>
        <w:t xml:space="preserve">                                                                                                          </w:t>
      </w:r>
      <w:r w:rsidR="00352BFF">
        <w:rPr>
          <w:sz w:val="24"/>
          <w:szCs w:val="24"/>
        </w:rPr>
        <w:t xml:space="preserve">             </w:t>
      </w:r>
      <w:r w:rsidR="00C32A39" w:rsidRPr="00352BFF">
        <w:rPr>
          <w:sz w:val="24"/>
          <w:szCs w:val="24"/>
        </w:rPr>
        <w:t xml:space="preserve"> </w:t>
      </w:r>
      <w:r w:rsidR="00C32A39" w:rsidRPr="00352BFF">
        <w:rPr>
          <w:sz w:val="24"/>
          <w:szCs w:val="24"/>
          <w:u w:val="single"/>
        </w:rPr>
        <w:t>№</w:t>
      </w:r>
      <w:r w:rsidR="0085137D">
        <w:rPr>
          <w:sz w:val="24"/>
          <w:szCs w:val="24"/>
          <w:u w:val="single"/>
        </w:rPr>
        <w:t>136</w:t>
      </w:r>
    </w:p>
    <w:p w14:paraId="0589F025" w14:textId="77777777" w:rsidR="00C32A39" w:rsidRPr="00352BFF" w:rsidRDefault="00C32A39" w:rsidP="00352BFF">
      <w:pPr>
        <w:spacing w:after="0"/>
        <w:rPr>
          <w:sz w:val="24"/>
          <w:szCs w:val="24"/>
        </w:rPr>
      </w:pPr>
      <w:r w:rsidRPr="00352BFF">
        <w:rPr>
          <w:sz w:val="24"/>
          <w:szCs w:val="24"/>
        </w:rPr>
        <w:t xml:space="preserve">    пос. Долгое</w:t>
      </w:r>
    </w:p>
    <w:p w14:paraId="17CE7BCF" w14:textId="77777777" w:rsidR="00C32A39" w:rsidRPr="00352BFF" w:rsidRDefault="00C32A39" w:rsidP="00117A6C">
      <w:pPr>
        <w:spacing w:after="0"/>
        <w:ind w:right="45" w:firstLine="567"/>
        <w:jc w:val="center"/>
        <w:rPr>
          <w:sz w:val="24"/>
          <w:szCs w:val="24"/>
        </w:rPr>
      </w:pPr>
    </w:p>
    <w:p w14:paraId="677068CC" w14:textId="77777777" w:rsidR="00352BFF" w:rsidRPr="00352BFF" w:rsidRDefault="00352BFF" w:rsidP="00117A6C">
      <w:pPr>
        <w:spacing w:after="0"/>
        <w:ind w:right="45" w:firstLine="567"/>
        <w:jc w:val="center"/>
        <w:rPr>
          <w:sz w:val="24"/>
          <w:szCs w:val="24"/>
        </w:rPr>
      </w:pPr>
    </w:p>
    <w:p w14:paraId="5E714794" w14:textId="77777777" w:rsidR="00117A6C" w:rsidRPr="00352BFF" w:rsidRDefault="00CD078E" w:rsidP="00352BFF">
      <w:pPr>
        <w:spacing w:after="0" w:line="240" w:lineRule="auto"/>
        <w:ind w:right="45" w:firstLine="567"/>
        <w:jc w:val="center"/>
        <w:rPr>
          <w:sz w:val="24"/>
          <w:szCs w:val="24"/>
        </w:rPr>
      </w:pPr>
      <w:r w:rsidRPr="00352BFF">
        <w:rPr>
          <w:sz w:val="24"/>
          <w:szCs w:val="24"/>
        </w:rPr>
        <w:t xml:space="preserve">Об утверждении </w:t>
      </w:r>
      <w:r w:rsidR="004D51B3" w:rsidRPr="00352BFF">
        <w:rPr>
          <w:sz w:val="24"/>
          <w:szCs w:val="24"/>
        </w:rPr>
        <w:t>муниципального</w:t>
      </w:r>
      <w:r w:rsidRPr="00352BFF">
        <w:rPr>
          <w:sz w:val="24"/>
          <w:szCs w:val="24"/>
        </w:rPr>
        <w:t xml:space="preserve"> </w:t>
      </w:r>
      <w:r w:rsidR="00FC6201">
        <w:rPr>
          <w:sz w:val="24"/>
          <w:szCs w:val="24"/>
        </w:rPr>
        <w:t xml:space="preserve">комплексного </w:t>
      </w:r>
      <w:r w:rsidRPr="00352BFF">
        <w:rPr>
          <w:sz w:val="24"/>
          <w:szCs w:val="24"/>
        </w:rPr>
        <w:t xml:space="preserve">плана </w:t>
      </w:r>
      <w:r w:rsidR="004D51B3" w:rsidRPr="00352BFF">
        <w:rPr>
          <w:sz w:val="24"/>
          <w:szCs w:val="24"/>
        </w:rPr>
        <w:t>м</w:t>
      </w:r>
      <w:r w:rsidRPr="00352BFF">
        <w:rPr>
          <w:sz w:val="24"/>
          <w:szCs w:val="24"/>
        </w:rPr>
        <w:t>ероприяти</w:t>
      </w:r>
      <w:r w:rsidR="004D51B3" w:rsidRPr="00352BFF">
        <w:rPr>
          <w:sz w:val="24"/>
          <w:szCs w:val="24"/>
        </w:rPr>
        <w:t>й</w:t>
      </w:r>
      <w:r w:rsidRPr="00352BFF">
        <w:rPr>
          <w:sz w:val="24"/>
          <w:szCs w:val="24"/>
        </w:rPr>
        <w:t xml:space="preserve"> по повышению качества математического и естественно-научного образования в </w:t>
      </w:r>
      <w:r w:rsidR="00117A6C" w:rsidRPr="00352BFF">
        <w:rPr>
          <w:sz w:val="24"/>
          <w:szCs w:val="24"/>
        </w:rPr>
        <w:t>Должанском</w:t>
      </w:r>
      <w:r w:rsidR="004D51B3" w:rsidRPr="00352BFF">
        <w:rPr>
          <w:sz w:val="24"/>
          <w:szCs w:val="24"/>
        </w:rPr>
        <w:t xml:space="preserve"> районе</w:t>
      </w:r>
      <w:r w:rsidRPr="00352BFF">
        <w:rPr>
          <w:sz w:val="24"/>
          <w:szCs w:val="24"/>
        </w:rPr>
        <w:t xml:space="preserve"> </w:t>
      </w:r>
    </w:p>
    <w:p w14:paraId="3AD3E111" w14:textId="77777777" w:rsidR="00D24A0A" w:rsidRPr="00352BFF" w:rsidRDefault="00CD078E" w:rsidP="00352BFF">
      <w:pPr>
        <w:spacing w:after="0" w:line="240" w:lineRule="auto"/>
        <w:ind w:right="45" w:firstLine="567"/>
        <w:jc w:val="center"/>
        <w:rPr>
          <w:sz w:val="24"/>
          <w:szCs w:val="24"/>
        </w:rPr>
      </w:pPr>
      <w:r w:rsidRPr="00352BFF">
        <w:rPr>
          <w:sz w:val="24"/>
          <w:szCs w:val="24"/>
        </w:rPr>
        <w:t>на период до 2030 года</w:t>
      </w:r>
    </w:p>
    <w:p w14:paraId="6D6E1D05" w14:textId="77777777" w:rsidR="00117A6C" w:rsidRDefault="00117A6C" w:rsidP="00352BFF">
      <w:pPr>
        <w:spacing w:after="0" w:line="240" w:lineRule="auto"/>
        <w:ind w:right="45" w:firstLine="567"/>
        <w:jc w:val="center"/>
        <w:rPr>
          <w:sz w:val="24"/>
          <w:szCs w:val="24"/>
        </w:rPr>
      </w:pPr>
    </w:p>
    <w:p w14:paraId="345C2C79" w14:textId="77777777" w:rsidR="00D24A0A" w:rsidRPr="00117A6C" w:rsidRDefault="00CD078E" w:rsidP="00117A6C">
      <w:pPr>
        <w:spacing w:after="301" w:line="232" w:lineRule="auto"/>
        <w:ind w:right="45" w:firstLine="567"/>
        <w:jc w:val="both"/>
        <w:rPr>
          <w:sz w:val="24"/>
          <w:szCs w:val="24"/>
        </w:rPr>
      </w:pPr>
      <w:r w:rsidRPr="00117A6C">
        <w:rPr>
          <w:sz w:val="24"/>
          <w:szCs w:val="24"/>
        </w:rPr>
        <w:t xml:space="preserve">Во исполнение </w:t>
      </w:r>
      <w:r w:rsidR="00352BFF">
        <w:rPr>
          <w:sz w:val="24"/>
          <w:szCs w:val="24"/>
        </w:rPr>
        <w:t>приказов</w:t>
      </w:r>
      <w:r w:rsidR="00117A6C" w:rsidRPr="00117A6C">
        <w:rPr>
          <w:sz w:val="24"/>
          <w:szCs w:val="24"/>
        </w:rPr>
        <w:t xml:space="preserve"> Департамента образования Орловской области от </w:t>
      </w:r>
      <w:r w:rsidR="00352BFF">
        <w:rPr>
          <w:sz w:val="24"/>
          <w:szCs w:val="24"/>
        </w:rPr>
        <w:t xml:space="preserve">24 января   </w:t>
      </w:r>
      <w:r w:rsidR="00352BFF" w:rsidRPr="00117A6C">
        <w:rPr>
          <w:sz w:val="24"/>
          <w:szCs w:val="24"/>
        </w:rPr>
        <w:t>2025</w:t>
      </w:r>
      <w:r w:rsidR="00352BFF">
        <w:rPr>
          <w:sz w:val="24"/>
          <w:szCs w:val="24"/>
        </w:rPr>
        <w:t xml:space="preserve"> года</w:t>
      </w:r>
      <w:r w:rsidR="00352BFF" w:rsidRPr="00117A6C">
        <w:rPr>
          <w:sz w:val="24"/>
          <w:szCs w:val="24"/>
        </w:rPr>
        <w:t xml:space="preserve"> №90 «О реализации региональных комплексных планов мероприятий по развитию математического и естественно-научного общего образования в субъектах Российской Федерации на период до 2030 года»</w:t>
      </w:r>
      <w:r w:rsidR="00352BFF">
        <w:rPr>
          <w:sz w:val="28"/>
        </w:rPr>
        <w:t xml:space="preserve">, </w:t>
      </w:r>
      <w:r w:rsidR="00352BFF" w:rsidRPr="00352BFF">
        <w:rPr>
          <w:sz w:val="24"/>
          <w:szCs w:val="24"/>
        </w:rPr>
        <w:t xml:space="preserve">от </w:t>
      </w:r>
      <w:r w:rsidR="00352BFF">
        <w:rPr>
          <w:sz w:val="24"/>
          <w:szCs w:val="24"/>
        </w:rPr>
        <w:t xml:space="preserve">16 июня </w:t>
      </w:r>
      <w:r w:rsidR="00117A6C" w:rsidRPr="00117A6C">
        <w:rPr>
          <w:sz w:val="24"/>
          <w:szCs w:val="24"/>
        </w:rPr>
        <w:t>2025 года №932 «О внесении изменений в приказ Департамента образования Орловской области от 24.01.2025 №90 «О реализации региональных комплексных планов мероприятий по развитию математического и естественно-научного общего образования в субъектах Российской Федерации на период до 2030 года»</w:t>
      </w:r>
      <w:r w:rsidR="00117A6C">
        <w:rPr>
          <w:sz w:val="28"/>
        </w:rPr>
        <w:t xml:space="preserve"> </w:t>
      </w:r>
      <w:r w:rsidR="00352BFF">
        <w:rPr>
          <w:sz w:val="28"/>
        </w:rPr>
        <w:t xml:space="preserve">        </w:t>
      </w:r>
      <w:r w:rsidR="00117A6C" w:rsidRPr="00117A6C">
        <w:rPr>
          <w:sz w:val="24"/>
          <w:szCs w:val="24"/>
        </w:rPr>
        <w:t xml:space="preserve"> </w:t>
      </w:r>
      <w:r w:rsidR="00117A6C">
        <w:rPr>
          <w:sz w:val="24"/>
          <w:szCs w:val="24"/>
        </w:rPr>
        <w:t xml:space="preserve">п </w:t>
      </w:r>
      <w:r w:rsidR="00117A6C" w:rsidRPr="00117A6C">
        <w:rPr>
          <w:sz w:val="24"/>
          <w:szCs w:val="24"/>
        </w:rPr>
        <w:t>р и к а з ы в а ю:</w:t>
      </w:r>
    </w:p>
    <w:p w14:paraId="4F22E7E9" w14:textId="77777777" w:rsidR="00D24A0A" w:rsidRPr="00117A6C" w:rsidRDefault="00352BFF" w:rsidP="00352BFF">
      <w:pPr>
        <w:spacing w:after="0" w:line="232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1. Утвердить </w:t>
      </w:r>
      <w:r w:rsidR="0072625D" w:rsidRPr="00117A6C">
        <w:rPr>
          <w:sz w:val="24"/>
          <w:szCs w:val="24"/>
        </w:rPr>
        <w:t>муниципальный</w:t>
      </w:r>
      <w:r w:rsidR="00CD078E" w:rsidRPr="00117A6C">
        <w:rPr>
          <w:sz w:val="24"/>
          <w:szCs w:val="24"/>
        </w:rPr>
        <w:t xml:space="preserve"> </w:t>
      </w:r>
      <w:r w:rsidR="00FC6201">
        <w:rPr>
          <w:sz w:val="24"/>
          <w:szCs w:val="24"/>
        </w:rPr>
        <w:t xml:space="preserve">комплексный </w:t>
      </w:r>
      <w:r w:rsidR="00CD078E" w:rsidRPr="00117A6C">
        <w:rPr>
          <w:sz w:val="24"/>
          <w:szCs w:val="24"/>
        </w:rPr>
        <w:t xml:space="preserve">план мероприятий по </w:t>
      </w:r>
      <w:r w:rsidR="00CD078E" w:rsidRPr="00117A6C">
        <w:rPr>
          <w:noProof/>
          <w:sz w:val="24"/>
          <w:szCs w:val="24"/>
        </w:rPr>
        <w:drawing>
          <wp:inline distT="0" distB="0" distL="0" distR="0" wp14:anchorId="7CF15FEB" wp14:editId="52F9A84A">
            <wp:extent cx="6098" cy="12192"/>
            <wp:effectExtent l="0" t="0" r="0" b="0"/>
            <wp:docPr id="4558" name="Picture 4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8" name="Picture 45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078E" w:rsidRPr="00117A6C">
        <w:rPr>
          <w:sz w:val="24"/>
          <w:szCs w:val="24"/>
        </w:rPr>
        <w:t xml:space="preserve">повышению качества математического и естественно-научного образования в </w:t>
      </w:r>
      <w:r w:rsidR="00117A6C">
        <w:rPr>
          <w:sz w:val="24"/>
          <w:szCs w:val="24"/>
        </w:rPr>
        <w:t>Должа</w:t>
      </w:r>
      <w:r w:rsidR="0072625D" w:rsidRPr="00117A6C">
        <w:rPr>
          <w:sz w:val="24"/>
          <w:szCs w:val="24"/>
        </w:rPr>
        <w:t>нском районе</w:t>
      </w:r>
      <w:r w:rsidR="00CD078E" w:rsidRPr="00117A6C">
        <w:rPr>
          <w:sz w:val="24"/>
          <w:szCs w:val="24"/>
        </w:rPr>
        <w:t xml:space="preserve"> на период до 2030 года (далее </w:t>
      </w:r>
      <w:r w:rsidR="0064065A">
        <w:rPr>
          <w:sz w:val="24"/>
          <w:szCs w:val="24"/>
        </w:rPr>
        <w:t>- План) согласно приложению.</w:t>
      </w:r>
    </w:p>
    <w:p w14:paraId="0927BA34" w14:textId="77777777" w:rsidR="00235DCD" w:rsidRPr="00117A6C" w:rsidRDefault="00352BFF" w:rsidP="00352BFF">
      <w:pPr>
        <w:spacing w:after="42" w:line="232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D078E" w:rsidRPr="00117A6C">
        <w:rPr>
          <w:sz w:val="24"/>
          <w:szCs w:val="24"/>
        </w:rPr>
        <w:t>2</w:t>
      </w:r>
      <w:r w:rsidR="0072625D" w:rsidRPr="00117A6C">
        <w:rPr>
          <w:sz w:val="24"/>
          <w:szCs w:val="24"/>
        </w:rPr>
        <w:t>.</w:t>
      </w:r>
      <w:r w:rsidR="00CD078E" w:rsidRPr="00117A6C">
        <w:rPr>
          <w:sz w:val="24"/>
          <w:szCs w:val="24"/>
        </w:rPr>
        <w:t xml:space="preserve"> </w:t>
      </w:r>
      <w:r w:rsidR="0072625D" w:rsidRPr="00117A6C">
        <w:rPr>
          <w:sz w:val="24"/>
          <w:szCs w:val="24"/>
        </w:rPr>
        <w:t>Руководителям общеобразовательных организаций района</w:t>
      </w:r>
      <w:r w:rsidR="00235DCD" w:rsidRPr="00117A6C">
        <w:rPr>
          <w:sz w:val="24"/>
          <w:szCs w:val="24"/>
        </w:rPr>
        <w:t>:</w:t>
      </w:r>
      <w:r w:rsidR="00CD078E" w:rsidRPr="00117A6C">
        <w:rPr>
          <w:sz w:val="24"/>
          <w:szCs w:val="24"/>
        </w:rPr>
        <w:t xml:space="preserve"> </w:t>
      </w:r>
    </w:p>
    <w:p w14:paraId="541F0739" w14:textId="77777777" w:rsidR="00235DCD" w:rsidRPr="00352BFF" w:rsidRDefault="00352BFF" w:rsidP="00352BFF">
      <w:pPr>
        <w:spacing w:after="29" w:line="236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5DCD" w:rsidRPr="00352BFF">
        <w:rPr>
          <w:sz w:val="24"/>
          <w:szCs w:val="24"/>
        </w:rPr>
        <w:t xml:space="preserve">2.1. </w:t>
      </w:r>
      <w:r w:rsidR="00CD078E" w:rsidRPr="00352BFF">
        <w:rPr>
          <w:sz w:val="24"/>
          <w:szCs w:val="24"/>
        </w:rPr>
        <w:t>обеспечить</w:t>
      </w:r>
      <w:r w:rsidR="00235DCD" w:rsidRPr="00352BFF">
        <w:rPr>
          <w:sz w:val="24"/>
          <w:szCs w:val="24"/>
        </w:rPr>
        <w:t xml:space="preserve"> реализацию мероприятий плана;</w:t>
      </w:r>
    </w:p>
    <w:p w14:paraId="45650799" w14:textId="77777777" w:rsidR="00D24A0A" w:rsidRPr="00352BFF" w:rsidRDefault="00352BFF" w:rsidP="00352BFF">
      <w:pPr>
        <w:spacing w:after="29" w:line="236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5DCD" w:rsidRPr="00352BFF">
        <w:rPr>
          <w:sz w:val="24"/>
          <w:szCs w:val="24"/>
        </w:rPr>
        <w:t xml:space="preserve">2.2. </w:t>
      </w:r>
      <w:r w:rsidR="00CD078E" w:rsidRPr="00352BFF">
        <w:rPr>
          <w:sz w:val="24"/>
          <w:szCs w:val="24"/>
        </w:rPr>
        <w:t xml:space="preserve">руководствоваться </w:t>
      </w:r>
      <w:r w:rsidR="00235DCD" w:rsidRPr="00352BFF">
        <w:rPr>
          <w:sz w:val="24"/>
          <w:szCs w:val="24"/>
        </w:rPr>
        <w:t xml:space="preserve">муниципальным </w:t>
      </w:r>
      <w:r w:rsidR="00FC6201">
        <w:rPr>
          <w:sz w:val="24"/>
          <w:szCs w:val="24"/>
        </w:rPr>
        <w:t xml:space="preserve">комплексным </w:t>
      </w:r>
      <w:r w:rsidR="00CD078E" w:rsidRPr="00352BFF">
        <w:rPr>
          <w:sz w:val="24"/>
          <w:szCs w:val="24"/>
        </w:rPr>
        <w:t>планом при разработке план</w:t>
      </w:r>
      <w:r w:rsidR="0072625D" w:rsidRPr="00352BFF">
        <w:rPr>
          <w:sz w:val="24"/>
          <w:szCs w:val="24"/>
        </w:rPr>
        <w:t>а</w:t>
      </w:r>
      <w:r w:rsidR="00CD078E" w:rsidRPr="00352BFF">
        <w:rPr>
          <w:sz w:val="24"/>
          <w:szCs w:val="24"/>
        </w:rPr>
        <w:t xml:space="preserve"> мероприятий по повышению качества математического и естественно-научного образования</w:t>
      </w:r>
      <w:r>
        <w:rPr>
          <w:sz w:val="24"/>
          <w:szCs w:val="24"/>
        </w:rPr>
        <w:t xml:space="preserve"> на уровне общеобразовательной организации;</w:t>
      </w:r>
    </w:p>
    <w:p w14:paraId="4FE15604" w14:textId="02B4C7B0" w:rsidR="00235DCD" w:rsidRPr="00352BFF" w:rsidRDefault="00352BFF" w:rsidP="00352BFF">
      <w:pPr>
        <w:spacing w:after="29" w:line="236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5DCD" w:rsidRPr="00352BFF">
        <w:rPr>
          <w:sz w:val="24"/>
          <w:szCs w:val="24"/>
        </w:rPr>
        <w:t xml:space="preserve">2.3. информацию о ходе реализации мероприятий </w:t>
      </w:r>
      <w:r w:rsidR="00FC6201">
        <w:rPr>
          <w:sz w:val="24"/>
          <w:szCs w:val="24"/>
        </w:rPr>
        <w:t xml:space="preserve">комплексного </w:t>
      </w:r>
      <w:r w:rsidR="00235DCD" w:rsidRPr="00352BFF">
        <w:rPr>
          <w:sz w:val="24"/>
          <w:szCs w:val="24"/>
        </w:rPr>
        <w:t>плана пред</w:t>
      </w:r>
      <w:r w:rsidR="00FC6201">
        <w:rPr>
          <w:sz w:val="24"/>
          <w:szCs w:val="24"/>
        </w:rPr>
        <w:t>о</w:t>
      </w:r>
      <w:r w:rsidR="00235DCD" w:rsidRPr="00352BFF">
        <w:rPr>
          <w:sz w:val="24"/>
          <w:szCs w:val="24"/>
        </w:rPr>
        <w:t>ставлять еже</w:t>
      </w:r>
      <w:r>
        <w:rPr>
          <w:sz w:val="24"/>
          <w:szCs w:val="24"/>
        </w:rPr>
        <w:t xml:space="preserve">годно до </w:t>
      </w:r>
      <w:r w:rsidR="00E47DCD">
        <w:rPr>
          <w:sz w:val="24"/>
          <w:szCs w:val="24"/>
        </w:rPr>
        <w:t>20</w:t>
      </w:r>
      <w:r w:rsidR="00117A6C" w:rsidRPr="00352BFF">
        <w:rPr>
          <w:sz w:val="24"/>
          <w:szCs w:val="24"/>
        </w:rPr>
        <w:t xml:space="preserve"> декабря в отдел</w:t>
      </w:r>
      <w:r w:rsidR="00FC6201">
        <w:rPr>
          <w:sz w:val="24"/>
          <w:szCs w:val="24"/>
        </w:rPr>
        <w:t xml:space="preserve"> образования, молодежной политики, физической культуры и спорта.</w:t>
      </w:r>
    </w:p>
    <w:p w14:paraId="12ADC4B4" w14:textId="77777777" w:rsidR="00D24A0A" w:rsidRPr="00117A6C" w:rsidRDefault="00352BFF" w:rsidP="00352BFF">
      <w:pPr>
        <w:spacing w:after="0" w:line="232" w:lineRule="auto"/>
        <w:ind w:right="45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      </w:t>
      </w:r>
      <w:r w:rsidR="00235DCD" w:rsidRPr="00117A6C">
        <w:rPr>
          <w:noProof/>
          <w:sz w:val="24"/>
          <w:szCs w:val="24"/>
        </w:rPr>
        <w:t xml:space="preserve">3. </w:t>
      </w:r>
      <w:r w:rsidR="0072625D" w:rsidRPr="00117A6C">
        <w:rPr>
          <w:sz w:val="24"/>
          <w:szCs w:val="24"/>
        </w:rPr>
        <w:t>Р</w:t>
      </w:r>
      <w:r w:rsidR="00CD078E" w:rsidRPr="00117A6C">
        <w:rPr>
          <w:sz w:val="24"/>
          <w:szCs w:val="24"/>
        </w:rPr>
        <w:t xml:space="preserve">азместить настоящий приказ на официальном сайте </w:t>
      </w:r>
      <w:r w:rsidR="00117A6C">
        <w:rPr>
          <w:sz w:val="24"/>
          <w:szCs w:val="24"/>
        </w:rPr>
        <w:t>отдела</w:t>
      </w:r>
      <w:r w:rsidR="0072625D" w:rsidRPr="00117A6C">
        <w:rPr>
          <w:sz w:val="24"/>
          <w:szCs w:val="24"/>
        </w:rPr>
        <w:t xml:space="preserve"> образования</w:t>
      </w:r>
      <w:r w:rsidR="00117A6C">
        <w:rPr>
          <w:sz w:val="24"/>
          <w:szCs w:val="24"/>
        </w:rPr>
        <w:t>.</w:t>
      </w:r>
    </w:p>
    <w:p w14:paraId="2F5FDA6D" w14:textId="77777777" w:rsidR="00D24A0A" w:rsidRPr="00117A6C" w:rsidRDefault="00352BFF" w:rsidP="00352BFF">
      <w:pPr>
        <w:spacing w:after="336" w:line="232" w:lineRule="auto"/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35DCD" w:rsidRPr="00117A6C">
        <w:rPr>
          <w:sz w:val="24"/>
          <w:szCs w:val="24"/>
        </w:rPr>
        <w:t>4</w:t>
      </w:r>
      <w:r w:rsidR="0072625D" w:rsidRPr="00117A6C">
        <w:rPr>
          <w:sz w:val="24"/>
          <w:szCs w:val="24"/>
        </w:rPr>
        <w:t xml:space="preserve">. Контроль за исполнением настоящего </w:t>
      </w:r>
      <w:r w:rsidR="00CD078E" w:rsidRPr="00117A6C">
        <w:rPr>
          <w:sz w:val="24"/>
          <w:szCs w:val="24"/>
        </w:rPr>
        <w:t xml:space="preserve">приказа </w:t>
      </w:r>
      <w:r w:rsidR="0072625D" w:rsidRPr="00117A6C">
        <w:rPr>
          <w:sz w:val="24"/>
          <w:szCs w:val="24"/>
        </w:rPr>
        <w:t>оставляю за собой.</w:t>
      </w:r>
    </w:p>
    <w:p w14:paraId="0B4B4172" w14:textId="77777777" w:rsidR="00235DCD" w:rsidRPr="0064065A" w:rsidRDefault="00117A6C" w:rsidP="00117A6C">
      <w:pPr>
        <w:tabs>
          <w:tab w:val="left" w:pos="975"/>
        </w:tabs>
        <w:spacing w:after="0"/>
        <w:rPr>
          <w:sz w:val="24"/>
          <w:szCs w:val="24"/>
        </w:rPr>
      </w:pPr>
      <w:r w:rsidRPr="0064065A">
        <w:rPr>
          <w:sz w:val="24"/>
          <w:szCs w:val="24"/>
        </w:rPr>
        <w:t>Начальник отдела</w:t>
      </w:r>
      <w:r w:rsidR="00235DCD" w:rsidRPr="0064065A">
        <w:rPr>
          <w:sz w:val="24"/>
          <w:szCs w:val="24"/>
        </w:rPr>
        <w:t xml:space="preserve"> </w:t>
      </w:r>
      <w:r w:rsidR="0064065A">
        <w:rPr>
          <w:sz w:val="24"/>
          <w:szCs w:val="24"/>
        </w:rPr>
        <w:t xml:space="preserve">                                                                                                    В. Л. Медведева</w:t>
      </w:r>
    </w:p>
    <w:p w14:paraId="611A6E94" w14:textId="77777777" w:rsidR="00235DCD" w:rsidRPr="00235DCD" w:rsidRDefault="00235DCD" w:rsidP="00117A6C">
      <w:pPr>
        <w:tabs>
          <w:tab w:val="left" w:pos="975"/>
        </w:tabs>
        <w:spacing w:after="0"/>
        <w:rPr>
          <w:sz w:val="28"/>
        </w:rPr>
      </w:pPr>
      <w:r w:rsidRPr="00235DCD">
        <w:rPr>
          <w:sz w:val="28"/>
        </w:rPr>
        <w:t xml:space="preserve">           </w:t>
      </w:r>
      <w:r>
        <w:rPr>
          <w:sz w:val="28"/>
        </w:rPr>
        <w:t xml:space="preserve">                </w:t>
      </w:r>
      <w:r w:rsidR="0064065A">
        <w:rPr>
          <w:sz w:val="28"/>
        </w:rPr>
        <w:t xml:space="preserve">      </w:t>
      </w:r>
    </w:p>
    <w:p w14:paraId="4E111E7F" w14:textId="77777777" w:rsidR="005846CB" w:rsidRDefault="005846CB" w:rsidP="005846CB">
      <w:pPr>
        <w:tabs>
          <w:tab w:val="left" w:pos="975"/>
        </w:tabs>
        <w:spacing w:after="0"/>
        <w:ind w:firstLine="567"/>
        <w:rPr>
          <w:i/>
        </w:rPr>
      </w:pPr>
    </w:p>
    <w:p w14:paraId="01CBDC36" w14:textId="77777777" w:rsidR="00117A6C" w:rsidRDefault="00117A6C" w:rsidP="005846CB">
      <w:pPr>
        <w:tabs>
          <w:tab w:val="left" w:pos="975"/>
        </w:tabs>
        <w:spacing w:after="0"/>
        <w:ind w:firstLine="567"/>
        <w:rPr>
          <w:i/>
        </w:rPr>
      </w:pPr>
    </w:p>
    <w:p w14:paraId="04CBB094" w14:textId="77777777" w:rsidR="00117A6C" w:rsidRDefault="00117A6C" w:rsidP="005846CB">
      <w:pPr>
        <w:tabs>
          <w:tab w:val="left" w:pos="975"/>
        </w:tabs>
        <w:spacing w:after="0"/>
        <w:ind w:firstLine="567"/>
        <w:rPr>
          <w:i/>
        </w:rPr>
      </w:pPr>
    </w:p>
    <w:p w14:paraId="1541D0A6" w14:textId="77777777" w:rsidR="00117A6C" w:rsidRDefault="00117A6C" w:rsidP="005846CB">
      <w:pPr>
        <w:tabs>
          <w:tab w:val="left" w:pos="975"/>
        </w:tabs>
        <w:spacing w:after="0"/>
        <w:ind w:firstLine="567"/>
        <w:rPr>
          <w:i/>
        </w:rPr>
      </w:pPr>
    </w:p>
    <w:p w14:paraId="18EE213A" w14:textId="77777777" w:rsidR="00117A6C" w:rsidRPr="005846CB" w:rsidRDefault="00117A6C" w:rsidP="005846CB">
      <w:pPr>
        <w:tabs>
          <w:tab w:val="left" w:pos="975"/>
        </w:tabs>
        <w:spacing w:after="0"/>
        <w:ind w:firstLine="567"/>
        <w:rPr>
          <w:i/>
        </w:rPr>
        <w:sectPr w:rsidR="00117A6C" w:rsidRPr="005846CB" w:rsidSect="005846CB">
          <w:pgSz w:w="12038" w:h="16925"/>
          <w:pgMar w:top="264" w:right="981" w:bottom="1440" w:left="1276" w:header="720" w:footer="720" w:gutter="0"/>
          <w:cols w:space="720"/>
        </w:sectPr>
      </w:pPr>
    </w:p>
    <w:p w14:paraId="027D69C1" w14:textId="77777777" w:rsidR="00352BFF" w:rsidRDefault="00352BFF" w:rsidP="0064065A">
      <w:pPr>
        <w:tabs>
          <w:tab w:val="center" w:pos="12867"/>
          <w:tab w:val="right" w:pos="14601"/>
        </w:tabs>
        <w:spacing w:after="1"/>
        <w:jc w:val="right"/>
        <w:rPr>
          <w:sz w:val="24"/>
        </w:rPr>
      </w:pPr>
    </w:p>
    <w:p w14:paraId="204ECB5F" w14:textId="77777777" w:rsidR="00D24A0A" w:rsidRDefault="00352BFF" w:rsidP="0064065A">
      <w:pPr>
        <w:tabs>
          <w:tab w:val="center" w:pos="12867"/>
          <w:tab w:val="right" w:pos="14601"/>
        </w:tabs>
        <w:spacing w:after="1"/>
        <w:jc w:val="right"/>
        <w:rPr>
          <w:sz w:val="24"/>
        </w:rPr>
      </w:pPr>
      <w:r>
        <w:rPr>
          <w:sz w:val="24"/>
        </w:rPr>
        <w:t xml:space="preserve">  </w:t>
      </w:r>
      <w:r w:rsidR="0064065A">
        <w:rPr>
          <w:sz w:val="24"/>
        </w:rPr>
        <w:t>Приложение</w:t>
      </w:r>
    </w:p>
    <w:p w14:paraId="09DCCAD4" w14:textId="77777777" w:rsidR="0064065A" w:rsidRDefault="0064065A" w:rsidP="0064065A">
      <w:pPr>
        <w:tabs>
          <w:tab w:val="center" w:pos="12867"/>
          <w:tab w:val="right" w:pos="14601"/>
        </w:tabs>
        <w:spacing w:after="1"/>
        <w:jc w:val="right"/>
        <w:rPr>
          <w:sz w:val="24"/>
        </w:rPr>
      </w:pPr>
      <w:r>
        <w:rPr>
          <w:sz w:val="24"/>
        </w:rPr>
        <w:t xml:space="preserve">к приказу по отделу образования </w:t>
      </w:r>
    </w:p>
    <w:p w14:paraId="765DE88A" w14:textId="314C3946" w:rsidR="0064065A" w:rsidRDefault="0064065A" w:rsidP="0064065A">
      <w:pPr>
        <w:tabs>
          <w:tab w:val="center" w:pos="12867"/>
          <w:tab w:val="right" w:pos="14601"/>
        </w:tabs>
        <w:spacing w:after="1"/>
        <w:jc w:val="right"/>
      </w:pPr>
      <w:proofErr w:type="gramStart"/>
      <w:r>
        <w:rPr>
          <w:sz w:val="24"/>
        </w:rPr>
        <w:t xml:space="preserve">от </w:t>
      </w:r>
      <w:r w:rsidR="00F80C1D">
        <w:rPr>
          <w:sz w:val="24"/>
        </w:rPr>
        <w:t xml:space="preserve"> </w:t>
      </w:r>
      <w:r w:rsidR="0085137D">
        <w:rPr>
          <w:sz w:val="24"/>
        </w:rPr>
        <w:t>23</w:t>
      </w:r>
      <w:proofErr w:type="gramEnd"/>
      <w:r w:rsidR="0085137D">
        <w:rPr>
          <w:sz w:val="24"/>
        </w:rPr>
        <w:t xml:space="preserve"> </w:t>
      </w:r>
      <w:r w:rsidR="00F80C1D">
        <w:rPr>
          <w:sz w:val="24"/>
        </w:rPr>
        <w:t xml:space="preserve">июня </w:t>
      </w:r>
      <w:r>
        <w:rPr>
          <w:sz w:val="24"/>
        </w:rPr>
        <w:t>2025 года №</w:t>
      </w:r>
      <w:r w:rsidR="0085137D">
        <w:rPr>
          <w:sz w:val="24"/>
        </w:rPr>
        <w:t>136</w:t>
      </w:r>
    </w:p>
    <w:p w14:paraId="0BAEDD33" w14:textId="77777777" w:rsidR="005846CB" w:rsidRDefault="005846CB">
      <w:pPr>
        <w:spacing w:after="0" w:line="265" w:lineRule="auto"/>
        <w:ind w:left="183" w:right="58" w:hanging="10"/>
        <w:jc w:val="center"/>
        <w:rPr>
          <w:sz w:val="28"/>
          <w:szCs w:val="28"/>
        </w:rPr>
      </w:pPr>
    </w:p>
    <w:p w14:paraId="4E68AE57" w14:textId="77777777" w:rsidR="000D1811" w:rsidRDefault="000D1811" w:rsidP="000D1811">
      <w:pPr>
        <w:spacing w:after="0"/>
        <w:jc w:val="center"/>
        <w:rPr>
          <w:sz w:val="28"/>
        </w:rPr>
      </w:pPr>
      <w:r>
        <w:rPr>
          <w:sz w:val="28"/>
        </w:rPr>
        <w:t>Муниципальный комплексный план</w:t>
      </w:r>
    </w:p>
    <w:p w14:paraId="20F51E04" w14:textId="77777777" w:rsidR="000D1811" w:rsidRDefault="000D1811" w:rsidP="000D1811">
      <w:pPr>
        <w:spacing w:after="0"/>
        <w:jc w:val="center"/>
        <w:rPr>
          <w:sz w:val="28"/>
        </w:rPr>
      </w:pPr>
      <w:r>
        <w:rPr>
          <w:sz w:val="28"/>
        </w:rPr>
        <w:t xml:space="preserve">мероприятий по повышению качества математического и естественно-научного образования </w:t>
      </w:r>
    </w:p>
    <w:p w14:paraId="768D5432" w14:textId="77777777" w:rsidR="000D1811" w:rsidRDefault="000D1811" w:rsidP="000D1811">
      <w:pPr>
        <w:spacing w:after="0"/>
        <w:jc w:val="center"/>
        <w:rPr>
          <w:sz w:val="28"/>
        </w:rPr>
      </w:pPr>
      <w:r>
        <w:rPr>
          <w:sz w:val="28"/>
        </w:rPr>
        <w:t xml:space="preserve">в Должанском </w:t>
      </w:r>
      <w:r w:rsidR="00F76D74">
        <w:rPr>
          <w:sz w:val="28"/>
        </w:rPr>
        <w:t>районе на</w:t>
      </w:r>
      <w:r>
        <w:rPr>
          <w:sz w:val="28"/>
        </w:rPr>
        <w:t xml:space="preserve"> период до 2030 года</w:t>
      </w:r>
    </w:p>
    <w:p w14:paraId="26E3ECB7" w14:textId="77777777" w:rsidR="000D1811" w:rsidRDefault="000D1811" w:rsidP="000D1811">
      <w:pPr>
        <w:spacing w:after="0"/>
        <w:jc w:val="center"/>
        <w:rPr>
          <w:sz w:val="28"/>
        </w:rPr>
      </w:pPr>
    </w:p>
    <w:p w14:paraId="10FCE759" w14:textId="77777777" w:rsidR="00D24A0A" w:rsidRPr="00F76D74" w:rsidRDefault="00CD078E">
      <w:pPr>
        <w:numPr>
          <w:ilvl w:val="0"/>
          <w:numId w:val="1"/>
        </w:numPr>
        <w:spacing w:after="199" w:line="253" w:lineRule="auto"/>
        <w:ind w:right="48" w:hanging="288"/>
        <w:jc w:val="center"/>
        <w:rPr>
          <w:sz w:val="24"/>
          <w:szCs w:val="24"/>
        </w:rPr>
      </w:pPr>
      <w:r w:rsidRPr="00F76D74">
        <w:rPr>
          <w:sz w:val="24"/>
          <w:szCs w:val="24"/>
        </w:rPr>
        <w:t xml:space="preserve">Задачи </w:t>
      </w:r>
      <w:r w:rsidR="00235DCD" w:rsidRPr="00F76D74">
        <w:rPr>
          <w:sz w:val="24"/>
          <w:szCs w:val="24"/>
        </w:rPr>
        <w:t>муниципального</w:t>
      </w:r>
      <w:r w:rsidRPr="00F76D74">
        <w:rPr>
          <w:sz w:val="24"/>
          <w:szCs w:val="24"/>
        </w:rPr>
        <w:t xml:space="preserve"> </w:t>
      </w:r>
      <w:r w:rsidR="000D1811" w:rsidRPr="00F76D74">
        <w:rPr>
          <w:sz w:val="24"/>
          <w:szCs w:val="24"/>
        </w:rPr>
        <w:t xml:space="preserve">комплексного </w:t>
      </w:r>
      <w:r w:rsidRPr="00F76D74">
        <w:rPr>
          <w:sz w:val="24"/>
          <w:szCs w:val="24"/>
        </w:rPr>
        <w:t>плана мероприятий по повышению качества математического н естественно-научного образования на период до 2030 года</w:t>
      </w:r>
    </w:p>
    <w:p w14:paraId="51440404" w14:textId="77777777" w:rsidR="00D24A0A" w:rsidRPr="00F76D74" w:rsidRDefault="007A08D1" w:rsidP="007A08D1">
      <w:pPr>
        <w:spacing w:after="15" w:line="257" w:lineRule="auto"/>
        <w:ind w:left="-15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</w:t>
      </w:r>
      <w:r w:rsidR="00CD078E" w:rsidRPr="00F76D74">
        <w:rPr>
          <w:sz w:val="24"/>
          <w:szCs w:val="24"/>
        </w:rPr>
        <w:t xml:space="preserve">Задачами </w:t>
      </w:r>
      <w:r w:rsidR="00235DCD" w:rsidRPr="00F76D74">
        <w:rPr>
          <w:sz w:val="24"/>
          <w:szCs w:val="24"/>
        </w:rPr>
        <w:t>муниципального</w:t>
      </w:r>
      <w:r w:rsidR="00CD078E" w:rsidRPr="00F76D74">
        <w:rPr>
          <w:sz w:val="24"/>
          <w:szCs w:val="24"/>
        </w:rPr>
        <w:t xml:space="preserve"> </w:t>
      </w:r>
      <w:r w:rsidR="00FC6201" w:rsidRPr="00F76D74">
        <w:rPr>
          <w:sz w:val="24"/>
          <w:szCs w:val="24"/>
        </w:rPr>
        <w:t xml:space="preserve">комплексного </w:t>
      </w:r>
      <w:r w:rsidR="00CD078E" w:rsidRPr="00F76D74">
        <w:rPr>
          <w:sz w:val="24"/>
          <w:szCs w:val="24"/>
        </w:rPr>
        <w:t>плана мероприятий по повышению качества математического и естественно-научного образования</w:t>
      </w:r>
      <w:r w:rsidR="00B73C76" w:rsidRPr="00F76D74">
        <w:rPr>
          <w:sz w:val="24"/>
          <w:szCs w:val="24"/>
        </w:rPr>
        <w:t xml:space="preserve"> на период до 2030 года (далее -</w:t>
      </w:r>
      <w:r w:rsidR="00CD078E" w:rsidRPr="00F76D74">
        <w:rPr>
          <w:sz w:val="24"/>
          <w:szCs w:val="24"/>
        </w:rPr>
        <w:t xml:space="preserve"> план) являются:</w:t>
      </w:r>
    </w:p>
    <w:p w14:paraId="395B009E" w14:textId="77777777" w:rsidR="00D24A0A" w:rsidRPr="00F76D74" w:rsidRDefault="00864345" w:rsidP="007A08D1">
      <w:pPr>
        <w:spacing w:after="15" w:line="257" w:lineRule="auto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</w:t>
      </w:r>
      <w:r w:rsidR="007A08D1" w:rsidRPr="00F76D74">
        <w:rPr>
          <w:sz w:val="24"/>
          <w:szCs w:val="24"/>
        </w:rPr>
        <w:t xml:space="preserve">- </w:t>
      </w:r>
      <w:r w:rsidR="00CD078E" w:rsidRPr="00F76D74">
        <w:rPr>
          <w:sz w:val="24"/>
          <w:szCs w:val="24"/>
        </w:rPr>
        <w:t xml:space="preserve">повышение качества преподавания математики и естественно-научных предметов в муниципальных общеобразовательных организациях </w:t>
      </w:r>
      <w:r w:rsidR="0064065A" w:rsidRPr="00F76D74">
        <w:rPr>
          <w:sz w:val="24"/>
          <w:szCs w:val="24"/>
        </w:rPr>
        <w:t>Должа</w:t>
      </w:r>
      <w:r w:rsidR="005E2A19" w:rsidRPr="00F76D74">
        <w:rPr>
          <w:sz w:val="24"/>
          <w:szCs w:val="24"/>
        </w:rPr>
        <w:t>нского района</w:t>
      </w:r>
      <w:r w:rsidR="00CD078E" w:rsidRPr="00F76D74">
        <w:rPr>
          <w:sz w:val="24"/>
          <w:szCs w:val="24"/>
        </w:rPr>
        <w:t>;</w:t>
      </w:r>
    </w:p>
    <w:p w14:paraId="73338E34" w14:textId="77777777" w:rsidR="00D24A0A" w:rsidRPr="00F76D74" w:rsidRDefault="00864345" w:rsidP="007A08D1">
      <w:pPr>
        <w:spacing w:after="15" w:line="257" w:lineRule="auto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</w:t>
      </w:r>
      <w:r w:rsidR="007A08D1" w:rsidRPr="00F76D74">
        <w:rPr>
          <w:sz w:val="24"/>
          <w:szCs w:val="24"/>
        </w:rPr>
        <w:t xml:space="preserve">- </w:t>
      </w:r>
      <w:r w:rsidR="00CD078E" w:rsidRPr="00F76D74">
        <w:rPr>
          <w:sz w:val="24"/>
          <w:szCs w:val="24"/>
        </w:rPr>
        <w:t>повышение качества подготовки учителей математики и естественно-научных предметов;</w:t>
      </w:r>
    </w:p>
    <w:p w14:paraId="1BE354CF" w14:textId="77777777" w:rsidR="00D24A0A" w:rsidRPr="00F76D74" w:rsidRDefault="00864345" w:rsidP="007A08D1">
      <w:pPr>
        <w:spacing w:after="243" w:line="257" w:lineRule="auto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</w:t>
      </w:r>
      <w:r w:rsidR="007A08D1" w:rsidRPr="00F76D74">
        <w:rPr>
          <w:sz w:val="24"/>
          <w:szCs w:val="24"/>
        </w:rPr>
        <w:t xml:space="preserve">- </w:t>
      </w:r>
      <w:r w:rsidR="00CD078E" w:rsidRPr="00F76D74">
        <w:rPr>
          <w:sz w:val="24"/>
          <w:szCs w:val="24"/>
        </w:rPr>
        <w:t xml:space="preserve">устранение дефицита учителей математики и естественно-научных предметов в </w:t>
      </w:r>
      <w:r w:rsidR="005E2A19" w:rsidRPr="00F76D74">
        <w:rPr>
          <w:sz w:val="24"/>
          <w:szCs w:val="24"/>
        </w:rPr>
        <w:t>м</w:t>
      </w:r>
      <w:r w:rsidR="00CD078E" w:rsidRPr="00F76D74">
        <w:rPr>
          <w:sz w:val="24"/>
          <w:szCs w:val="24"/>
        </w:rPr>
        <w:t xml:space="preserve">униципальных общеобразовательных организациях </w:t>
      </w:r>
      <w:r w:rsidR="0064065A" w:rsidRPr="00F76D74">
        <w:rPr>
          <w:sz w:val="24"/>
          <w:szCs w:val="24"/>
        </w:rPr>
        <w:t>Должа</w:t>
      </w:r>
      <w:r w:rsidR="005E2A19" w:rsidRPr="00F76D74">
        <w:rPr>
          <w:sz w:val="24"/>
          <w:szCs w:val="24"/>
        </w:rPr>
        <w:t>нского района</w:t>
      </w:r>
      <w:r w:rsidR="00CD078E" w:rsidRPr="00F76D74">
        <w:rPr>
          <w:sz w:val="24"/>
          <w:szCs w:val="24"/>
        </w:rPr>
        <w:t>.</w:t>
      </w:r>
    </w:p>
    <w:p w14:paraId="7B393CAC" w14:textId="77777777" w:rsidR="00864345" w:rsidRPr="00F76D74" w:rsidRDefault="00864345" w:rsidP="00864345">
      <w:pPr>
        <w:pStyle w:val="a3"/>
        <w:spacing w:after="0"/>
        <w:ind w:left="384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                                                 2.  Показатели реализации муниципального </w:t>
      </w:r>
      <w:r w:rsidR="00E13AA1" w:rsidRPr="00F76D74">
        <w:rPr>
          <w:sz w:val="24"/>
          <w:szCs w:val="24"/>
        </w:rPr>
        <w:t xml:space="preserve">комплексного </w:t>
      </w:r>
      <w:r w:rsidRPr="00F76D74">
        <w:rPr>
          <w:sz w:val="24"/>
          <w:szCs w:val="24"/>
        </w:rPr>
        <w:t>плана</w:t>
      </w:r>
    </w:p>
    <w:tbl>
      <w:tblPr>
        <w:tblStyle w:val="TableGrid"/>
        <w:tblpPr w:vertAnchor="text" w:tblpX="-65"/>
        <w:tblOverlap w:val="never"/>
        <w:tblW w:w="14732" w:type="dxa"/>
        <w:tblInd w:w="0" w:type="dxa"/>
        <w:tblCellMar>
          <w:top w:w="38" w:type="dxa"/>
          <w:left w:w="96" w:type="dxa"/>
          <w:right w:w="108" w:type="dxa"/>
        </w:tblCellMar>
        <w:tblLook w:val="04A0" w:firstRow="1" w:lastRow="0" w:firstColumn="1" w:lastColumn="0" w:noHBand="0" w:noVBand="1"/>
      </w:tblPr>
      <w:tblGrid>
        <w:gridCol w:w="709"/>
        <w:gridCol w:w="7951"/>
        <w:gridCol w:w="2110"/>
        <w:gridCol w:w="3962"/>
      </w:tblGrid>
      <w:tr w:rsidR="0086555C" w14:paraId="2B1C8D50" w14:textId="77777777" w:rsidTr="003F2E5C">
        <w:trPr>
          <w:trHeight w:val="660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D98A85" w14:textId="77777777" w:rsidR="0086555C" w:rsidRDefault="0064065A" w:rsidP="005A7568">
            <w:pPr>
              <w:ind w:left="154"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3E9DA" w14:textId="77777777" w:rsidR="0086555C" w:rsidRPr="0064065A" w:rsidRDefault="0086555C" w:rsidP="0064065A">
            <w:pPr>
              <w:ind w:left="38" w:right="77" w:firstLine="19"/>
              <w:jc w:val="center"/>
              <w:rPr>
                <w:sz w:val="24"/>
              </w:rPr>
            </w:pPr>
            <w:r w:rsidRPr="0064065A">
              <w:rPr>
                <w:sz w:val="26"/>
              </w:rPr>
              <w:t>Наименование показателя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F52B9" w14:textId="77777777" w:rsidR="0086555C" w:rsidRPr="0064065A" w:rsidRDefault="0086555C" w:rsidP="0064065A">
            <w:pPr>
              <w:ind w:left="314" w:right="288"/>
              <w:jc w:val="center"/>
              <w:rPr>
                <w:sz w:val="24"/>
              </w:rPr>
            </w:pPr>
            <w:r w:rsidRPr="0064065A">
              <w:rPr>
                <w:sz w:val="24"/>
              </w:rPr>
              <w:t>Срок исполнения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546DE" w14:textId="77777777" w:rsidR="0086555C" w:rsidRPr="0064065A" w:rsidRDefault="0086555C" w:rsidP="0064065A">
            <w:pPr>
              <w:ind w:left="19"/>
              <w:jc w:val="center"/>
              <w:rPr>
                <w:sz w:val="24"/>
              </w:rPr>
            </w:pPr>
            <w:r w:rsidRPr="0064065A">
              <w:rPr>
                <w:sz w:val="24"/>
              </w:rPr>
              <w:t>Ответственные исполнители</w:t>
            </w:r>
          </w:p>
        </w:tc>
      </w:tr>
      <w:tr w:rsidR="0086555C" w14:paraId="16087CEA" w14:textId="77777777" w:rsidTr="0085137D">
        <w:trPr>
          <w:trHeight w:val="1092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6607AA" w14:textId="174FF1FE" w:rsidR="0086555C" w:rsidRPr="007A08D1" w:rsidRDefault="0085137D" w:rsidP="008655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6555C" w:rsidRPr="007A08D1">
              <w:rPr>
                <w:sz w:val="24"/>
                <w:szCs w:val="24"/>
              </w:rPr>
              <w:t>1.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0B0D1" w14:textId="77777777" w:rsidR="0086555C" w:rsidRPr="007A08D1" w:rsidRDefault="0064065A" w:rsidP="004D767C">
            <w:pPr>
              <w:rPr>
                <w:sz w:val="24"/>
                <w:szCs w:val="24"/>
              </w:rPr>
            </w:pPr>
            <w:r w:rsidRPr="007A08D1">
              <w:rPr>
                <w:sz w:val="24"/>
                <w:szCs w:val="24"/>
              </w:rPr>
              <w:t>Увеличение</w:t>
            </w:r>
            <w:r w:rsidR="0086555C" w:rsidRPr="007A08D1">
              <w:rPr>
                <w:sz w:val="24"/>
                <w:szCs w:val="24"/>
              </w:rPr>
              <w:t xml:space="preserve"> не менее чем на </w:t>
            </w:r>
            <w:r w:rsidRPr="007A08D1">
              <w:rPr>
                <w:sz w:val="24"/>
                <w:szCs w:val="24"/>
              </w:rPr>
              <w:t>10</w:t>
            </w:r>
            <w:r w:rsidR="000D1811">
              <w:rPr>
                <w:sz w:val="24"/>
                <w:szCs w:val="24"/>
              </w:rPr>
              <w:t xml:space="preserve"> %</w:t>
            </w:r>
            <w:r w:rsidR="0086555C" w:rsidRPr="007A08D1">
              <w:rPr>
                <w:sz w:val="24"/>
                <w:szCs w:val="24"/>
              </w:rPr>
              <w:t xml:space="preserve"> ежегодно количество обучающихся по образовательным программам основного общего и среднего общего образования, изучающих математику и естественнонаучные предметы углубленно или на профильном уровне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C1446" w14:textId="77777777" w:rsidR="0086555C" w:rsidRPr="007A08D1" w:rsidRDefault="0086555C" w:rsidP="0086555C">
            <w:pPr>
              <w:ind w:left="314" w:right="288"/>
              <w:jc w:val="center"/>
              <w:rPr>
                <w:sz w:val="24"/>
                <w:szCs w:val="24"/>
              </w:rPr>
            </w:pPr>
            <w:r w:rsidRPr="007A08D1">
              <w:rPr>
                <w:sz w:val="24"/>
                <w:szCs w:val="24"/>
              </w:rPr>
              <w:t>2025 год, далее - ежегодно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29846" w14:textId="77777777" w:rsidR="0086555C" w:rsidRPr="007A08D1" w:rsidRDefault="0064065A" w:rsidP="00B73C76">
            <w:pPr>
              <w:jc w:val="center"/>
              <w:rPr>
                <w:sz w:val="24"/>
                <w:szCs w:val="24"/>
              </w:rPr>
            </w:pPr>
            <w:r w:rsidRPr="007A08D1">
              <w:rPr>
                <w:sz w:val="24"/>
                <w:szCs w:val="24"/>
              </w:rPr>
              <w:t xml:space="preserve">Общеобразовательные организации </w:t>
            </w:r>
          </w:p>
        </w:tc>
      </w:tr>
      <w:tr w:rsidR="0086555C" w14:paraId="670E3024" w14:textId="77777777" w:rsidTr="0085137D">
        <w:trPr>
          <w:trHeight w:val="526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ACDB6C" w14:textId="6BDE7165" w:rsidR="0086555C" w:rsidRDefault="0085137D" w:rsidP="0085137D">
            <w:r>
              <w:rPr>
                <w:sz w:val="26"/>
              </w:rPr>
              <w:t xml:space="preserve">   </w:t>
            </w:r>
            <w:r w:rsidR="0086555C">
              <w:rPr>
                <w:sz w:val="26"/>
              </w:rPr>
              <w:t>2.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A3D7" w14:textId="77777777" w:rsidR="0086555C" w:rsidRDefault="0064065A" w:rsidP="00E13AA1">
            <w:pPr>
              <w:ind w:left="38" w:right="77" w:firstLine="19"/>
              <w:jc w:val="both"/>
            </w:pPr>
            <w:r>
              <w:rPr>
                <w:sz w:val="24"/>
              </w:rPr>
              <w:t>Обеспечение повышения</w:t>
            </w:r>
            <w:r w:rsidR="0086555C">
              <w:rPr>
                <w:sz w:val="24"/>
              </w:rPr>
              <w:t xml:space="preserve"> квалификации на базе ведущих классических, инженерно-технических образовательных организаций высшего образования</w:t>
            </w:r>
            <w:r w:rsidR="0086555C">
              <w:rPr>
                <w:noProof/>
              </w:rPr>
              <w:t xml:space="preserve">, </w:t>
            </w:r>
            <w:r w:rsidR="0086555C">
              <w:rPr>
                <w:sz w:val="24"/>
              </w:rPr>
              <w:t xml:space="preserve">в том числе в форме стажировок, работающих в системе общего </w:t>
            </w:r>
            <w:r>
              <w:rPr>
                <w:sz w:val="24"/>
              </w:rPr>
              <w:t>и среднего образования  учителей</w:t>
            </w:r>
            <w:r w:rsidR="008655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математики, </w:t>
            </w:r>
            <w:r w:rsidR="0086555C">
              <w:rPr>
                <w:sz w:val="24"/>
              </w:rPr>
              <w:t>физики</w:t>
            </w:r>
            <w:r w:rsidR="005846CB">
              <w:rPr>
                <w:sz w:val="24"/>
              </w:rPr>
              <w:t>,</w:t>
            </w:r>
            <w:r>
              <w:rPr>
                <w:sz w:val="24"/>
              </w:rPr>
              <w:t xml:space="preserve"> химии и биологии 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2E46" w14:textId="77777777" w:rsidR="00E97DFE" w:rsidRDefault="0086555C" w:rsidP="0086555C">
            <w:pPr>
              <w:ind w:left="314" w:right="2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</w:p>
          <w:p w14:paraId="3A27EBA0" w14:textId="77777777" w:rsidR="0086555C" w:rsidRDefault="0086555C" w:rsidP="0086555C">
            <w:pPr>
              <w:ind w:left="314" w:right="288"/>
              <w:jc w:val="center"/>
            </w:pPr>
            <w:r>
              <w:rPr>
                <w:sz w:val="24"/>
              </w:rPr>
              <w:t>далее -  ежегодно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3BCF" w14:textId="77777777" w:rsidR="0086555C" w:rsidRDefault="0064065A" w:rsidP="00B73C76">
            <w:pPr>
              <w:jc w:val="center"/>
            </w:pPr>
            <w:r>
              <w:t xml:space="preserve">Отдел образования, </w:t>
            </w:r>
            <w:r w:rsidR="00E13AA1">
              <w:t xml:space="preserve">молодежной политики, физической культуры и спорта (далее-Отдел образования), </w:t>
            </w:r>
            <w:r>
              <w:t>общеобразовательные организации</w:t>
            </w:r>
          </w:p>
        </w:tc>
      </w:tr>
      <w:tr w:rsidR="0086555C" w14:paraId="04534499" w14:textId="77777777" w:rsidTr="003F2E5C">
        <w:trPr>
          <w:trHeight w:val="845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59BAE8" w14:textId="77777777" w:rsidR="0086555C" w:rsidRDefault="0086555C" w:rsidP="0086555C">
            <w:pPr>
              <w:ind w:left="77"/>
              <w:jc w:val="center"/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42A59" w14:textId="77777777" w:rsidR="0086555C" w:rsidRDefault="00823D87" w:rsidP="0086555C">
            <w:pPr>
              <w:ind w:left="19"/>
            </w:pPr>
            <w:r>
              <w:rPr>
                <w:sz w:val="24"/>
              </w:rPr>
              <w:t>Увеличение</w:t>
            </w:r>
            <w:r w:rsidR="0086555C">
              <w:rPr>
                <w:sz w:val="24"/>
              </w:rPr>
              <w:t xml:space="preserve"> до </w:t>
            </w:r>
            <w:r w:rsidR="00E97DFE">
              <w:rPr>
                <w:sz w:val="24"/>
              </w:rPr>
              <w:t>3</w:t>
            </w:r>
            <w:r>
              <w:rPr>
                <w:sz w:val="24"/>
              </w:rPr>
              <w:t>5 процентов доли</w:t>
            </w:r>
            <w:r w:rsidR="0086555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выпускников, </w:t>
            </w:r>
            <w:r w:rsidR="0086555C">
              <w:rPr>
                <w:sz w:val="24"/>
              </w:rPr>
              <w:t>выбравших единый государственный экзамен по профильной математике и естественно</w:t>
            </w:r>
            <w:r>
              <w:rPr>
                <w:sz w:val="24"/>
              </w:rPr>
              <w:t>-</w:t>
            </w:r>
            <w:r w:rsidR="0086555C">
              <w:rPr>
                <w:sz w:val="24"/>
              </w:rPr>
              <w:t>научным предметам (химии, физике, информатике и биологии) (по сравнению с 2023 годом)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990E5" w14:textId="77777777" w:rsidR="0086555C" w:rsidRDefault="0086555C" w:rsidP="0086555C">
            <w:pPr>
              <w:ind w:right="12"/>
              <w:jc w:val="center"/>
            </w:pPr>
            <w:r>
              <w:rPr>
                <w:sz w:val="24"/>
              </w:rPr>
              <w:t>2030 год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85EA1" w14:textId="77777777" w:rsidR="0086555C" w:rsidRDefault="00823D87" w:rsidP="00B73C76">
            <w:pPr>
              <w:jc w:val="center"/>
            </w:pPr>
            <w:r>
              <w:t>Общеобразовательные организации</w:t>
            </w:r>
          </w:p>
        </w:tc>
      </w:tr>
      <w:tr w:rsidR="0086555C" w14:paraId="187D117E" w14:textId="77777777" w:rsidTr="003F2E5C">
        <w:trPr>
          <w:trHeight w:val="577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7B4999" w14:textId="77777777" w:rsidR="0086555C" w:rsidRDefault="0086555C" w:rsidP="0086555C">
            <w:pPr>
              <w:ind w:left="77"/>
              <w:jc w:val="center"/>
            </w:pPr>
            <w:r>
              <w:rPr>
                <w:sz w:val="26"/>
              </w:rPr>
              <w:t>4.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25E8" w14:textId="77777777" w:rsidR="0086555C" w:rsidRDefault="00823D87" w:rsidP="00E97DFE">
            <w:pPr>
              <w:ind w:left="19" w:right="77"/>
            </w:pPr>
            <w:r>
              <w:rPr>
                <w:sz w:val="24"/>
              </w:rPr>
              <w:t>Увеличение</w:t>
            </w:r>
            <w:r w:rsidR="0086555C">
              <w:rPr>
                <w:sz w:val="24"/>
              </w:rPr>
              <w:t xml:space="preserve"> до </w:t>
            </w:r>
            <w:r w:rsidR="00E97DFE">
              <w:rPr>
                <w:sz w:val="24"/>
              </w:rPr>
              <w:t>30</w:t>
            </w:r>
            <w:r>
              <w:rPr>
                <w:sz w:val="24"/>
              </w:rPr>
              <w:t xml:space="preserve"> процентов доли</w:t>
            </w:r>
            <w:r w:rsidR="0086555C">
              <w:rPr>
                <w:sz w:val="24"/>
              </w:rPr>
              <w:t xml:space="preserve"> учителей математики, физики, химии и биологии в возрасте до 35 лет (по сравнению с 2023 годом)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21F62" w14:textId="77777777" w:rsidR="0086555C" w:rsidRDefault="0086555C" w:rsidP="0086555C">
            <w:pPr>
              <w:ind w:right="12"/>
              <w:jc w:val="center"/>
            </w:pPr>
            <w:r>
              <w:rPr>
                <w:sz w:val="24"/>
              </w:rPr>
              <w:t>2030 год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AADDF" w14:textId="77777777" w:rsidR="0086555C" w:rsidRDefault="00823D87" w:rsidP="00B73C76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86555C" w14:paraId="655F9043" w14:textId="77777777" w:rsidTr="003F2E5C">
        <w:trPr>
          <w:trHeight w:val="1319"/>
        </w:trPr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14BB36" w14:textId="77777777" w:rsidR="0086555C" w:rsidRDefault="0086555C" w:rsidP="0086555C">
            <w:pPr>
              <w:ind w:left="77"/>
              <w:jc w:val="center"/>
            </w:pPr>
            <w:r>
              <w:rPr>
                <w:sz w:val="26"/>
              </w:rPr>
              <w:t>5.</w:t>
            </w:r>
          </w:p>
        </w:tc>
        <w:tc>
          <w:tcPr>
            <w:tcW w:w="7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5EAF14" w14:textId="77777777" w:rsidR="0086555C" w:rsidRDefault="00823D87" w:rsidP="0086555C">
            <w:pPr>
              <w:ind w:left="19" w:right="19"/>
              <w:jc w:val="both"/>
            </w:pPr>
            <w:r>
              <w:rPr>
                <w:sz w:val="24"/>
              </w:rPr>
              <w:t>Увеличение</w:t>
            </w:r>
            <w:r w:rsidR="0086555C">
              <w:rPr>
                <w:sz w:val="24"/>
              </w:rPr>
              <w:t xml:space="preserve"> к 2030 году количество договоров о целевом обучении, заключенных </w:t>
            </w:r>
            <w:r>
              <w:rPr>
                <w:sz w:val="24"/>
              </w:rPr>
              <w:t>выпускниками профильных</w:t>
            </w:r>
            <w:r w:rsidR="00E97DFE">
              <w:rPr>
                <w:sz w:val="24"/>
              </w:rPr>
              <w:t xml:space="preserve"> физико-математических классов,</w:t>
            </w:r>
            <w:r>
              <w:rPr>
                <w:sz w:val="24"/>
              </w:rPr>
              <w:t xml:space="preserve"> поступившими</w:t>
            </w:r>
            <w:r w:rsidR="0086555C">
              <w:rPr>
                <w:sz w:val="24"/>
              </w:rPr>
              <w:t xml:space="preserve"> на обучение по направлениям подготовки (специальностям) высшего образования в области образования, не менее в 3 раза по сравнению с 2024 годом</w:t>
            </w:r>
          </w:p>
        </w:tc>
        <w:tc>
          <w:tcPr>
            <w:tcW w:w="2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F6F67" w14:textId="77777777" w:rsidR="0086555C" w:rsidRDefault="0086555C" w:rsidP="0086555C">
            <w:pPr>
              <w:ind w:right="12"/>
              <w:jc w:val="center"/>
            </w:pPr>
            <w:r>
              <w:rPr>
                <w:sz w:val="24"/>
              </w:rPr>
              <w:t>2030 год</w:t>
            </w:r>
          </w:p>
        </w:tc>
        <w:tc>
          <w:tcPr>
            <w:tcW w:w="3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193CA" w14:textId="77777777" w:rsidR="0086555C" w:rsidRDefault="00823D87" w:rsidP="00B73C76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</w:tbl>
    <w:p w14:paraId="1E2E390D" w14:textId="77777777" w:rsidR="00E13AA1" w:rsidRDefault="00864345" w:rsidP="00864345">
      <w:pPr>
        <w:spacing w:after="0"/>
        <w:jc w:val="both"/>
      </w:pPr>
      <w:r>
        <w:t xml:space="preserve">                                                    </w:t>
      </w:r>
    </w:p>
    <w:p w14:paraId="6E4F71F9" w14:textId="77777777" w:rsidR="00864345" w:rsidRPr="00F76D74" w:rsidRDefault="00E13AA1" w:rsidP="00864345">
      <w:pPr>
        <w:spacing w:after="0"/>
        <w:jc w:val="both"/>
        <w:rPr>
          <w:sz w:val="24"/>
          <w:szCs w:val="24"/>
        </w:rPr>
      </w:pPr>
      <w:r w:rsidRPr="00F76D74">
        <w:rPr>
          <w:sz w:val="24"/>
          <w:szCs w:val="24"/>
        </w:rPr>
        <w:t xml:space="preserve">                                                             </w:t>
      </w:r>
      <w:r w:rsidR="001271F8" w:rsidRPr="00F76D74">
        <w:rPr>
          <w:sz w:val="24"/>
          <w:szCs w:val="24"/>
        </w:rPr>
        <w:t>3.</w:t>
      </w:r>
      <w:r w:rsidRPr="00F76D74">
        <w:rPr>
          <w:sz w:val="24"/>
          <w:szCs w:val="24"/>
        </w:rPr>
        <w:t xml:space="preserve">   </w:t>
      </w:r>
      <w:r w:rsidR="00864345" w:rsidRPr="00F76D74">
        <w:rPr>
          <w:sz w:val="24"/>
          <w:szCs w:val="24"/>
        </w:rPr>
        <w:t>Мероприятия муниципального комплексного плана</w:t>
      </w:r>
    </w:p>
    <w:tbl>
      <w:tblPr>
        <w:tblStyle w:val="TableGrid"/>
        <w:tblW w:w="14742" w:type="dxa"/>
        <w:tblInd w:w="-3" w:type="dxa"/>
        <w:tblCellMar>
          <w:top w:w="36" w:type="dxa"/>
          <w:left w:w="84" w:type="dxa"/>
          <w:right w:w="89" w:type="dxa"/>
        </w:tblCellMar>
        <w:tblLook w:val="04A0" w:firstRow="1" w:lastRow="0" w:firstColumn="1" w:lastColumn="0" w:noHBand="0" w:noVBand="1"/>
      </w:tblPr>
      <w:tblGrid>
        <w:gridCol w:w="612"/>
        <w:gridCol w:w="7640"/>
        <w:gridCol w:w="2554"/>
        <w:gridCol w:w="3936"/>
      </w:tblGrid>
      <w:tr w:rsidR="0096264E" w:rsidRPr="00F76D74" w14:paraId="21C5553A" w14:textId="77777777" w:rsidTr="001271F8">
        <w:trPr>
          <w:trHeight w:val="38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5DE2" w14:textId="77777777" w:rsidR="0096264E" w:rsidRPr="00F76D74" w:rsidRDefault="00B5385E">
            <w:pPr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</w:rPr>
              <w:t>№ п/п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8DD5" w14:textId="77777777" w:rsidR="0096264E" w:rsidRPr="00F76D74" w:rsidRDefault="007D2058" w:rsidP="00B5385E">
            <w:pPr>
              <w:ind w:left="58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6A7D90D" w14:textId="77777777" w:rsidR="0096264E" w:rsidRPr="00F76D74" w:rsidRDefault="007D2058" w:rsidP="00B5385E">
            <w:pPr>
              <w:ind w:left="19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3EBC2A" w14:textId="77777777" w:rsidR="0096264E" w:rsidRPr="00F76D74" w:rsidRDefault="008B7A0B" w:rsidP="00B5385E">
            <w:pPr>
              <w:ind w:right="7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8B7A0B" w14:paraId="08EDBDD8" w14:textId="77777777" w:rsidTr="001271F8">
        <w:trPr>
          <w:trHeight w:val="737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4DDD" w14:textId="77777777" w:rsidR="008B7A0B" w:rsidRDefault="008B7A0B"/>
        </w:tc>
        <w:tc>
          <w:tcPr>
            <w:tcW w:w="142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EF2D" w14:textId="77777777" w:rsidR="00E13AA1" w:rsidRDefault="00864345" w:rsidP="007D2058">
            <w:pPr>
              <w:ind w:left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864345">
              <w:rPr>
                <w:sz w:val="24"/>
                <w:szCs w:val="24"/>
              </w:rPr>
              <w:t xml:space="preserve">. </w:t>
            </w:r>
            <w:r w:rsidR="008B7A0B" w:rsidRPr="00B5385E">
              <w:rPr>
                <w:sz w:val="24"/>
                <w:szCs w:val="24"/>
              </w:rPr>
              <w:t xml:space="preserve">Повышение качества подготовки учителей математики и естественно-научных предметов и устранение дефицита </w:t>
            </w:r>
          </w:p>
          <w:p w14:paraId="581A6DA8" w14:textId="77777777" w:rsidR="008B7A0B" w:rsidRPr="00B5385E" w:rsidRDefault="008B7A0B" w:rsidP="007D2058">
            <w:pPr>
              <w:ind w:left="58"/>
              <w:jc w:val="center"/>
              <w:rPr>
                <w:sz w:val="24"/>
                <w:szCs w:val="24"/>
              </w:rPr>
            </w:pPr>
            <w:r w:rsidRPr="00B5385E">
              <w:rPr>
                <w:sz w:val="24"/>
                <w:szCs w:val="24"/>
              </w:rPr>
              <w:t>таких учителей в общеобразовательных организациях</w:t>
            </w:r>
          </w:p>
        </w:tc>
      </w:tr>
      <w:tr w:rsidR="00D24A0A" w14:paraId="0B1B4509" w14:textId="77777777" w:rsidTr="001271F8">
        <w:trPr>
          <w:trHeight w:val="567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CBF5" w14:textId="77777777" w:rsidR="00D24A0A" w:rsidRDefault="00E97DFE">
            <w:r>
              <w:t xml:space="preserve">  </w:t>
            </w:r>
            <w:r w:rsidR="007D2058">
              <w:t>1.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52A3B" w14:textId="77777777" w:rsidR="00D24A0A" w:rsidRDefault="00B5385E" w:rsidP="005846CB">
            <w:pPr>
              <w:ind w:left="58"/>
              <w:jc w:val="both"/>
            </w:pPr>
            <w:r>
              <w:rPr>
                <w:sz w:val="24"/>
              </w:rPr>
              <w:t>Участие в работе</w:t>
            </w:r>
            <w:r w:rsidR="0096264E">
              <w:rPr>
                <w:sz w:val="24"/>
              </w:rPr>
              <w:t xml:space="preserve"> </w:t>
            </w:r>
            <w:proofErr w:type="spellStart"/>
            <w:r w:rsidR="0096264E">
              <w:rPr>
                <w:sz w:val="24"/>
              </w:rPr>
              <w:t>стажировочных</w:t>
            </w:r>
            <w:proofErr w:type="spellEnd"/>
            <w:r w:rsidR="00CD078E">
              <w:rPr>
                <w:sz w:val="24"/>
              </w:rPr>
              <w:t xml:space="preserve"> площа</w:t>
            </w:r>
            <w:r w:rsidR="00F24115">
              <w:rPr>
                <w:sz w:val="24"/>
              </w:rPr>
              <w:t>док для практической подготовки</w:t>
            </w:r>
            <w:r w:rsidR="00CD078E">
              <w:rPr>
                <w:sz w:val="24"/>
              </w:rPr>
              <w:t xml:space="preserve"> учителей математики</w:t>
            </w:r>
            <w:r w:rsidR="0096264E">
              <w:rPr>
                <w:sz w:val="24"/>
              </w:rPr>
              <w:t>, инф</w:t>
            </w:r>
            <w:r w:rsidR="00CD078E">
              <w:rPr>
                <w:sz w:val="24"/>
              </w:rPr>
              <w:t>о</w:t>
            </w:r>
            <w:r w:rsidR="0096264E">
              <w:rPr>
                <w:sz w:val="24"/>
              </w:rPr>
              <w:t>рмат</w:t>
            </w:r>
            <w:r w:rsidR="00CD078E">
              <w:rPr>
                <w:sz w:val="24"/>
              </w:rPr>
              <w:t>ики</w:t>
            </w:r>
            <w:r w:rsidR="005846CB">
              <w:rPr>
                <w:sz w:val="24"/>
              </w:rPr>
              <w:t>, ф</w:t>
            </w:r>
            <w:r w:rsidR="0096264E">
              <w:rPr>
                <w:sz w:val="24"/>
              </w:rPr>
              <w:t xml:space="preserve">изики, </w:t>
            </w:r>
            <w:r w:rsidR="00CD078E">
              <w:rPr>
                <w:sz w:val="24"/>
              </w:rPr>
              <w:t>химии и биологии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C1E411" w14:textId="77777777" w:rsidR="00D24A0A" w:rsidRDefault="00CD078E">
            <w:pPr>
              <w:ind w:left="19"/>
              <w:jc w:val="center"/>
            </w:pPr>
            <w:r>
              <w:rPr>
                <w:sz w:val="24"/>
              </w:rPr>
              <w:t>2025</w:t>
            </w:r>
            <w:r w:rsidR="008B7A0B">
              <w:rPr>
                <w:sz w:val="24"/>
              </w:rPr>
              <w:t xml:space="preserve"> год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57105B" w14:textId="77777777" w:rsidR="00D24A0A" w:rsidRDefault="00F24115">
            <w:pPr>
              <w:ind w:left="1268" w:hanging="730"/>
            </w:pPr>
            <w:r>
              <w:t>Общеобразовательные организации</w:t>
            </w:r>
          </w:p>
        </w:tc>
      </w:tr>
      <w:tr w:rsidR="00D24A0A" w14:paraId="2F7A8959" w14:textId="77777777" w:rsidTr="001271F8">
        <w:trPr>
          <w:trHeight w:val="122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412CF" w14:textId="77777777" w:rsidR="00D24A0A" w:rsidRDefault="005A7568">
            <w:pPr>
              <w:ind w:left="96"/>
            </w:pPr>
            <w:r>
              <w:t>2.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4CF0" w14:textId="77777777" w:rsidR="00D24A0A" w:rsidRDefault="00F24115" w:rsidP="00F24115">
            <w:pPr>
              <w:ind w:left="38" w:firstLine="19"/>
              <w:jc w:val="both"/>
            </w:pPr>
            <w:r>
              <w:rPr>
                <w:sz w:val="24"/>
              </w:rPr>
              <w:t>Прохождение учителями биологии курсов</w:t>
            </w:r>
            <w:r w:rsidR="007D2058">
              <w:rPr>
                <w:sz w:val="24"/>
              </w:rPr>
              <w:t xml:space="preserve"> повышения квалификац</w:t>
            </w:r>
            <w:r>
              <w:rPr>
                <w:sz w:val="24"/>
              </w:rPr>
              <w:t>ии «Технология подготовки обучающихся к государственной итоговой аттестации по биологии»</w:t>
            </w:r>
            <w:r w:rsidR="00CD078E">
              <w:rPr>
                <w:sz w:val="24"/>
              </w:rPr>
              <w:t xml:space="preserve">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E86CE" w14:textId="77777777" w:rsidR="008B7A0B" w:rsidRDefault="00F24115">
            <w:pPr>
              <w:ind w:left="346" w:right="3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– март </w:t>
            </w:r>
            <w:r w:rsidR="00CD078E">
              <w:rPr>
                <w:sz w:val="24"/>
              </w:rPr>
              <w:t>2</w:t>
            </w:r>
            <w:r>
              <w:rPr>
                <w:sz w:val="24"/>
              </w:rPr>
              <w:t>026 года</w:t>
            </w:r>
            <w:r w:rsidR="00CD078E">
              <w:rPr>
                <w:sz w:val="24"/>
              </w:rPr>
              <w:t xml:space="preserve">, </w:t>
            </w:r>
          </w:p>
          <w:p w14:paraId="15564ABB" w14:textId="77777777" w:rsidR="00D24A0A" w:rsidRDefault="00CD078E">
            <w:pPr>
              <w:ind w:left="346" w:right="326"/>
              <w:jc w:val="center"/>
            </w:pPr>
            <w:r>
              <w:rPr>
                <w:sz w:val="24"/>
              </w:rPr>
              <w:t>далее - 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7D9CC2" w14:textId="77777777" w:rsidR="00F24115" w:rsidRDefault="00F24115" w:rsidP="0086555C">
            <w:pPr>
              <w:ind w:right="7"/>
              <w:jc w:val="center"/>
            </w:pPr>
            <w:r>
              <w:t xml:space="preserve">Общеобразовательные </w:t>
            </w:r>
          </w:p>
          <w:p w14:paraId="2FF39A7D" w14:textId="77777777" w:rsidR="0086555C" w:rsidRDefault="00F24115" w:rsidP="0086555C">
            <w:pPr>
              <w:ind w:right="7"/>
              <w:jc w:val="center"/>
            </w:pPr>
            <w:r>
              <w:t>организации</w:t>
            </w:r>
          </w:p>
        </w:tc>
      </w:tr>
      <w:tr w:rsidR="00F24115" w14:paraId="2476AF3F" w14:textId="77777777" w:rsidTr="001271F8">
        <w:trPr>
          <w:trHeight w:val="122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3F04E" w14:textId="77777777" w:rsidR="00F24115" w:rsidRDefault="00E57106" w:rsidP="00F24115">
            <w:pPr>
              <w:ind w:left="96"/>
            </w:pPr>
            <w:r>
              <w:t>2.1.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69310" w14:textId="77777777" w:rsidR="00F24115" w:rsidRDefault="00F24115" w:rsidP="00F24115">
            <w:pPr>
              <w:ind w:left="38" w:firstLine="19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учителями естественно-научных дисциплин курсов повышения квалификации «Технология подготовки к государственной итоговой аттестации в формате ОГЭ и ЕГЭ по предмету «Химия»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4A587" w14:textId="77777777" w:rsidR="00F24115" w:rsidRDefault="00F24115" w:rsidP="00F24115">
            <w:pPr>
              <w:ind w:left="346" w:right="3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– март 2026 года, </w:t>
            </w:r>
          </w:p>
          <w:p w14:paraId="715F0847" w14:textId="77777777" w:rsidR="00F24115" w:rsidRDefault="00F24115" w:rsidP="00F24115">
            <w:pPr>
              <w:ind w:left="346" w:right="326"/>
              <w:jc w:val="center"/>
            </w:pPr>
            <w:r>
              <w:rPr>
                <w:sz w:val="24"/>
              </w:rPr>
              <w:t>далее - 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5CD7CA2" w14:textId="77777777" w:rsidR="00F24115" w:rsidRDefault="00F24115" w:rsidP="00F24115">
            <w:pPr>
              <w:ind w:right="7"/>
              <w:jc w:val="center"/>
            </w:pPr>
            <w:r>
              <w:t xml:space="preserve">Общеобразовательные </w:t>
            </w:r>
          </w:p>
          <w:p w14:paraId="173341F9" w14:textId="77777777" w:rsidR="00F24115" w:rsidRDefault="00F24115" w:rsidP="00F24115">
            <w:pPr>
              <w:ind w:right="7"/>
              <w:jc w:val="center"/>
            </w:pPr>
            <w:r>
              <w:t>организации</w:t>
            </w:r>
          </w:p>
        </w:tc>
      </w:tr>
      <w:tr w:rsidR="00E57106" w14:paraId="02D14D17" w14:textId="77777777" w:rsidTr="001271F8">
        <w:trPr>
          <w:trHeight w:val="122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C9CB" w14:textId="77777777" w:rsidR="00E57106" w:rsidRDefault="00E57106" w:rsidP="00F24115">
            <w:pPr>
              <w:ind w:left="96"/>
            </w:pPr>
            <w:r>
              <w:t>2.2.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35CA5" w14:textId="77777777" w:rsidR="00E57106" w:rsidRDefault="00E57106" w:rsidP="00E57106">
            <w:pPr>
              <w:ind w:left="38" w:firstLine="19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учителями естественно-научных дисциплин курсов повышения квалификации «Актуальные проблемы содержания и методики преподавания биологии и химии в соответствии с требованиями ФГОС общего образования»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5EF00" w14:textId="77777777" w:rsidR="00E57106" w:rsidRDefault="00E57106" w:rsidP="00F24115">
            <w:pPr>
              <w:ind w:left="346" w:right="326"/>
              <w:jc w:val="center"/>
              <w:rPr>
                <w:sz w:val="24"/>
              </w:rPr>
            </w:pPr>
            <w:r>
              <w:rPr>
                <w:sz w:val="24"/>
              </w:rPr>
              <w:t>Ноябрь 2025 года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4E8A4D" w14:textId="77777777" w:rsidR="00E57106" w:rsidRDefault="00E57106" w:rsidP="00E57106">
            <w:pPr>
              <w:ind w:right="7"/>
              <w:jc w:val="center"/>
            </w:pPr>
            <w:r>
              <w:t xml:space="preserve">Общеобразовательные </w:t>
            </w:r>
          </w:p>
          <w:p w14:paraId="531C6165" w14:textId="77777777" w:rsidR="00E57106" w:rsidRDefault="00E57106" w:rsidP="00E57106">
            <w:pPr>
              <w:ind w:right="7"/>
              <w:jc w:val="center"/>
            </w:pPr>
            <w:r>
              <w:t>организации</w:t>
            </w:r>
          </w:p>
        </w:tc>
      </w:tr>
      <w:tr w:rsidR="00E57106" w14:paraId="25544898" w14:textId="77777777" w:rsidTr="001271F8">
        <w:trPr>
          <w:trHeight w:val="122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2653" w14:textId="77777777" w:rsidR="00E57106" w:rsidRDefault="00E57106" w:rsidP="00F24115">
            <w:pPr>
              <w:ind w:left="96"/>
            </w:pPr>
            <w:r>
              <w:lastRenderedPageBreak/>
              <w:t>2.3.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1620" w14:textId="77777777" w:rsidR="00E57106" w:rsidRDefault="00E57106" w:rsidP="00E57106">
            <w:pPr>
              <w:ind w:left="38" w:firstLine="19"/>
              <w:jc w:val="both"/>
              <w:rPr>
                <w:sz w:val="24"/>
              </w:rPr>
            </w:pPr>
            <w:r>
              <w:rPr>
                <w:sz w:val="24"/>
              </w:rPr>
              <w:t>Прохождение учителями естественно-научных дисциплин курсов повышения квалификации «Экологическое воспитание обучающихся: современные формы, методы и технологии»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7730" w14:textId="77777777" w:rsidR="00E57106" w:rsidRDefault="00E57106" w:rsidP="00F24115">
            <w:pPr>
              <w:ind w:left="346" w:right="326"/>
              <w:jc w:val="center"/>
              <w:rPr>
                <w:sz w:val="24"/>
              </w:rPr>
            </w:pPr>
            <w:r>
              <w:rPr>
                <w:sz w:val="24"/>
              </w:rPr>
              <w:t>Апрель 2026 года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B80A56" w14:textId="77777777" w:rsidR="00E57106" w:rsidRDefault="00E57106" w:rsidP="00E57106">
            <w:pPr>
              <w:ind w:right="7"/>
              <w:jc w:val="center"/>
            </w:pPr>
            <w:r>
              <w:t xml:space="preserve">Общеобразовательные </w:t>
            </w:r>
          </w:p>
          <w:p w14:paraId="50714AED" w14:textId="77777777" w:rsidR="00E57106" w:rsidRDefault="00E57106" w:rsidP="00E57106">
            <w:pPr>
              <w:ind w:right="7"/>
              <w:jc w:val="center"/>
            </w:pPr>
            <w:r>
              <w:t>организации</w:t>
            </w:r>
          </w:p>
        </w:tc>
      </w:tr>
      <w:tr w:rsidR="002D15B4" w14:paraId="334A0132" w14:textId="77777777" w:rsidTr="001271F8">
        <w:trPr>
          <w:trHeight w:val="1146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1ACF6" w14:textId="77777777" w:rsidR="002D15B4" w:rsidRDefault="002D15B4" w:rsidP="002D15B4">
            <w:pPr>
              <w:ind w:left="77"/>
            </w:pPr>
            <w:r>
              <w:rPr>
                <w:sz w:val="24"/>
              </w:rPr>
              <w:t>2.4.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05269D" w14:textId="77777777" w:rsidR="002D15B4" w:rsidRDefault="002D15B4" w:rsidP="002D15B4">
            <w:pPr>
              <w:ind w:left="38" w:right="19"/>
              <w:jc w:val="both"/>
            </w:pPr>
            <w:r>
              <w:rPr>
                <w:sz w:val="24"/>
              </w:rPr>
              <w:t xml:space="preserve">Прохождение учителями математики курсов повышения квалификации «Методика подготовки обучающихся к государственной итоговой аттестации (ОГЭ, ЕГЭ) по математике» 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5FA7" w14:textId="77777777" w:rsidR="002D15B4" w:rsidRDefault="002D15B4" w:rsidP="002D15B4">
            <w:pPr>
              <w:ind w:left="346" w:right="3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Февраль – март 2026 года, </w:t>
            </w:r>
          </w:p>
          <w:p w14:paraId="350D6502" w14:textId="77777777" w:rsidR="002D15B4" w:rsidRDefault="002D15B4" w:rsidP="002D15B4">
            <w:pPr>
              <w:ind w:left="346" w:right="326"/>
              <w:jc w:val="center"/>
            </w:pPr>
            <w:r>
              <w:rPr>
                <w:sz w:val="24"/>
              </w:rPr>
              <w:t>далее - ежегодно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8C14F" w14:textId="77777777" w:rsidR="002D15B4" w:rsidRDefault="002D15B4" w:rsidP="002D15B4">
            <w:pPr>
              <w:ind w:right="7"/>
              <w:jc w:val="center"/>
            </w:pPr>
            <w:r>
              <w:t xml:space="preserve">Общеобразовательные </w:t>
            </w:r>
          </w:p>
          <w:p w14:paraId="454CEDC2" w14:textId="77777777" w:rsidR="002D15B4" w:rsidRDefault="002D15B4" w:rsidP="002D15B4">
            <w:pPr>
              <w:ind w:right="7"/>
              <w:jc w:val="center"/>
            </w:pPr>
            <w:r>
              <w:t>организации</w:t>
            </w:r>
          </w:p>
        </w:tc>
      </w:tr>
      <w:tr w:rsidR="00F24115" w14:paraId="54DFFD23" w14:textId="77777777" w:rsidTr="001271F8">
        <w:trPr>
          <w:trHeight w:val="924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CAD36" w14:textId="77777777" w:rsidR="00F24115" w:rsidRDefault="007A08D1" w:rsidP="00F24115">
            <w:pPr>
              <w:ind w:left="58"/>
            </w:pPr>
            <w:r>
              <w:rPr>
                <w:sz w:val="26"/>
              </w:rPr>
              <w:t>3</w:t>
            </w:r>
            <w:r w:rsidR="00F24115">
              <w:rPr>
                <w:sz w:val="26"/>
              </w:rPr>
              <w:t>.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DC67D" w14:textId="77777777" w:rsidR="00F24115" w:rsidRDefault="007A08D1" w:rsidP="00F24115">
            <w:pPr>
              <w:ind w:left="19" w:right="19" w:firstLine="19"/>
              <w:jc w:val="both"/>
            </w:pPr>
            <w:r>
              <w:rPr>
                <w:sz w:val="24"/>
              </w:rPr>
              <w:t>Участие в научно-практической конференции «Реализация ФГОС общего образования: управленческие практики и методическое сопровождение»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46308" w14:textId="77777777" w:rsidR="00F24115" w:rsidRDefault="007A08D1" w:rsidP="007A08D1">
            <w:pPr>
              <w:ind w:left="19"/>
              <w:jc w:val="center"/>
            </w:pPr>
            <w:r>
              <w:rPr>
                <w:sz w:val="24"/>
              </w:rPr>
              <w:t>Октябрь 2025 года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F788" w14:textId="77777777" w:rsidR="00F24115" w:rsidRDefault="007A08D1" w:rsidP="007A08D1">
            <w:pPr>
              <w:ind w:left="768" w:hanging="538"/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BC24F8" w14:paraId="4C1B3CB9" w14:textId="77777777" w:rsidTr="001271F8">
        <w:trPr>
          <w:trHeight w:val="924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14A9" w14:textId="77777777" w:rsidR="00BC24F8" w:rsidRDefault="00BC24F8" w:rsidP="00BC24F8">
            <w:pPr>
              <w:ind w:left="38"/>
            </w:pPr>
            <w:r>
              <w:t xml:space="preserve">3.1. 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7547" w14:textId="77777777" w:rsidR="00BC24F8" w:rsidRDefault="00BC24F8" w:rsidP="00BC24F8">
            <w:pPr>
              <w:ind w:left="19"/>
              <w:jc w:val="both"/>
            </w:pPr>
            <w:r>
              <w:rPr>
                <w:sz w:val="24"/>
              </w:rPr>
              <w:t xml:space="preserve">Участие в работе </w:t>
            </w:r>
            <w:r>
              <w:rPr>
                <w:sz w:val="24"/>
                <w:lang w:val="en-US"/>
              </w:rPr>
              <w:t>VIII</w:t>
            </w:r>
            <w:r w:rsidRPr="00BC24F8">
              <w:rPr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 конференции школьников «Биологические науки глазами юных исследователей»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157D" w14:textId="77777777" w:rsidR="00BC24F8" w:rsidRPr="00BC24F8" w:rsidRDefault="00BC24F8" w:rsidP="00BC24F8">
            <w:pPr>
              <w:ind w:left="295" w:right="154" w:firstLine="403"/>
              <w:jc w:val="center"/>
              <w:rPr>
                <w:sz w:val="24"/>
              </w:rPr>
            </w:pPr>
            <w:r>
              <w:rPr>
                <w:sz w:val="24"/>
              </w:rPr>
              <w:t>Январь 2026 года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1714" w14:textId="77777777" w:rsidR="00BC24F8" w:rsidRDefault="00BC24F8" w:rsidP="00BC24F8">
            <w:pPr>
              <w:ind w:left="468" w:hanging="19"/>
              <w:jc w:val="both"/>
            </w:pPr>
            <w:r>
              <w:t>Общеобразовательные организации</w:t>
            </w:r>
          </w:p>
        </w:tc>
      </w:tr>
      <w:tr w:rsidR="00BC24F8" w14:paraId="152A60A6" w14:textId="77777777" w:rsidTr="001271F8">
        <w:trPr>
          <w:trHeight w:val="1939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5529C" w14:textId="77777777" w:rsidR="00BC24F8" w:rsidRDefault="00BC24F8" w:rsidP="00BC24F8">
            <w:pPr>
              <w:ind w:left="38"/>
            </w:pPr>
            <w:r>
              <w:rPr>
                <w:sz w:val="28"/>
              </w:rPr>
              <w:t>4.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EF680" w14:textId="77777777" w:rsidR="00BC24F8" w:rsidRDefault="00BC24F8" w:rsidP="00BC24F8">
            <w:pPr>
              <w:ind w:right="19" w:firstLine="19"/>
              <w:jc w:val="both"/>
            </w:pPr>
            <w:r>
              <w:rPr>
                <w:sz w:val="24"/>
              </w:rPr>
              <w:t>Организация работы по заключению договоров о целевом обучении по педагогическим специальностям и направлениям подготовки выпускниками профильных психолого-педагогических классов (групп), физико-математических классов, поступающими в образовательные организации высшего образования,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35F72" w14:textId="77777777" w:rsidR="00BC24F8" w:rsidRDefault="00BC24F8" w:rsidP="00BC2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год,</w:t>
            </w:r>
          </w:p>
          <w:p w14:paraId="47A1752D" w14:textId="77777777" w:rsidR="00BC24F8" w:rsidRDefault="00BC24F8" w:rsidP="00BC24F8">
            <w:pPr>
              <w:jc w:val="center"/>
            </w:pPr>
            <w:r>
              <w:rPr>
                <w:sz w:val="24"/>
              </w:rPr>
              <w:t>далее-ежегодно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143F" w14:textId="77777777" w:rsidR="00BC24F8" w:rsidRDefault="00BC24F8" w:rsidP="00BC24F8">
            <w:pPr>
              <w:ind w:left="211" w:right="218" w:firstLine="230"/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4E0435" w14:paraId="0553F3BE" w14:textId="77777777" w:rsidTr="001271F8">
        <w:tblPrEx>
          <w:tblCellMar>
            <w:top w:w="19" w:type="dxa"/>
            <w:left w:w="115" w:type="dxa"/>
            <w:right w:w="108" w:type="dxa"/>
          </w:tblCellMar>
        </w:tblPrEx>
        <w:trPr>
          <w:trHeight w:val="90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76C8" w14:textId="77777777" w:rsidR="004E0435" w:rsidRDefault="004E0435" w:rsidP="004E0435">
            <w:pPr>
              <w:ind w:left="38"/>
            </w:pPr>
            <w:r>
              <w:t xml:space="preserve">6. 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3B8C28" w14:textId="77777777" w:rsidR="004E0435" w:rsidRPr="001776AE" w:rsidRDefault="004E0435" w:rsidP="004E0435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Информирование педагогических работников о проведении научно-практических мероприятий, посвященных актуальным темам математического и естественнонаучного образования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CA887" w14:textId="77777777" w:rsidR="004E0435" w:rsidRPr="001776AE" w:rsidRDefault="004E0435" w:rsidP="004E0435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1776AE">
              <w:rPr>
                <w:sz w:val="24"/>
                <w:szCs w:val="24"/>
              </w:rPr>
              <w:t xml:space="preserve"> год, далее – 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A469E" w14:textId="77777777" w:rsidR="004E0435" w:rsidRDefault="004E0435" w:rsidP="004E0435">
            <w:pPr>
              <w:ind w:left="468" w:hanging="19"/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4E0435" w14:paraId="7A60CC88" w14:textId="77777777" w:rsidTr="001271F8">
        <w:tblPrEx>
          <w:tblCellMar>
            <w:top w:w="19" w:type="dxa"/>
            <w:left w:w="115" w:type="dxa"/>
            <w:right w:w="108" w:type="dxa"/>
          </w:tblCellMar>
        </w:tblPrEx>
        <w:trPr>
          <w:trHeight w:val="1400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796C" w14:textId="77777777" w:rsidR="004E0435" w:rsidRDefault="004E0435" w:rsidP="004E0435">
            <w:pPr>
              <w:ind w:left="12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D0DCF5" w14:textId="77777777" w:rsidR="004E0435" w:rsidRDefault="004E0435" w:rsidP="004E0435">
            <w:pPr>
              <w:ind w:firstLine="19"/>
              <w:jc w:val="both"/>
            </w:pPr>
            <w:r>
              <w:rPr>
                <w:sz w:val="24"/>
              </w:rPr>
              <w:t>Принятие дополнительных мер содействия в трудоустройстве в общеобразовательные организации выпускников образовательных организаций высшего образования, имеющих педагогическую квалификацию, в первый год после окончания образовательной организации высшего образования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969BD" w14:textId="77777777" w:rsidR="004E0435" w:rsidRPr="008B7A0B" w:rsidRDefault="004E0435" w:rsidP="004E0435">
            <w:pPr>
              <w:ind w:left="276" w:right="134" w:firstLine="422"/>
              <w:rPr>
                <w:sz w:val="24"/>
              </w:rPr>
            </w:pPr>
            <w:r>
              <w:rPr>
                <w:sz w:val="24"/>
              </w:rPr>
              <w:t>2025 год, далее - 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A489F" w14:textId="77777777" w:rsidR="004E0435" w:rsidRDefault="004E0435" w:rsidP="004E0435">
            <w:pPr>
              <w:ind w:left="38"/>
              <w:jc w:val="center"/>
            </w:pPr>
            <w:r>
              <w:t xml:space="preserve">Отдел образования, общеобразовательные организации </w:t>
            </w:r>
          </w:p>
        </w:tc>
      </w:tr>
      <w:tr w:rsidR="004E0435" w14:paraId="47C7E6FD" w14:textId="77777777" w:rsidTr="001271F8">
        <w:tblPrEx>
          <w:tblCellMar>
            <w:top w:w="19" w:type="dxa"/>
            <w:left w:w="115" w:type="dxa"/>
            <w:right w:w="108" w:type="dxa"/>
          </w:tblCellMar>
        </w:tblPrEx>
        <w:trPr>
          <w:trHeight w:val="522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7643" w14:textId="77777777" w:rsidR="004E0435" w:rsidRDefault="004E0435" w:rsidP="004E0435">
            <w:pPr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2CE818" w14:textId="77777777" w:rsidR="004E0435" w:rsidRPr="001776AE" w:rsidRDefault="004E0435" w:rsidP="004E0435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наставническом</w:t>
            </w:r>
            <w:r w:rsidRPr="001776AE">
              <w:rPr>
                <w:sz w:val="24"/>
                <w:szCs w:val="24"/>
              </w:rPr>
              <w:t xml:space="preserve"> сопровождени</w:t>
            </w:r>
            <w:r>
              <w:rPr>
                <w:sz w:val="24"/>
                <w:szCs w:val="24"/>
              </w:rPr>
              <w:t>и</w:t>
            </w:r>
            <w:r w:rsidRPr="001776AE">
              <w:rPr>
                <w:sz w:val="24"/>
                <w:szCs w:val="24"/>
              </w:rPr>
              <w:t xml:space="preserve"> учителей, физики, химии, биологии и математики в возрасте до 35 лет.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0AF06" w14:textId="77777777" w:rsidR="004E0435" w:rsidRPr="001776AE" w:rsidRDefault="004E0435" w:rsidP="004E0435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3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258A" w14:textId="77777777" w:rsidR="004E0435" w:rsidRDefault="004E0435" w:rsidP="004E0435">
            <w:pPr>
              <w:ind w:left="38"/>
              <w:jc w:val="center"/>
            </w:pPr>
            <w:r>
              <w:t>общеобразовательные организации</w:t>
            </w:r>
          </w:p>
        </w:tc>
      </w:tr>
    </w:tbl>
    <w:p w14:paraId="5AF5592A" w14:textId="77777777" w:rsidR="00D24A0A" w:rsidRDefault="00D24A0A">
      <w:pPr>
        <w:spacing w:after="0"/>
        <w:ind w:left="-1344" w:right="15748"/>
      </w:pPr>
    </w:p>
    <w:tbl>
      <w:tblPr>
        <w:tblStyle w:val="TableGrid"/>
        <w:tblW w:w="14742" w:type="dxa"/>
        <w:tblInd w:w="-3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5"/>
        <w:gridCol w:w="7687"/>
        <w:gridCol w:w="2544"/>
        <w:gridCol w:w="4006"/>
      </w:tblGrid>
      <w:tr w:rsidR="00D24A0A" w14:paraId="41476FCD" w14:textId="77777777" w:rsidTr="001271F8">
        <w:trPr>
          <w:trHeight w:val="422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979F" w14:textId="77777777" w:rsidR="00D24A0A" w:rsidRPr="00F76D74" w:rsidRDefault="00E13AA1">
            <w:pPr>
              <w:ind w:left="142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  <w:lang w:val="en-US"/>
              </w:rPr>
              <w:lastRenderedPageBreak/>
              <w:t>III</w:t>
            </w:r>
            <w:r w:rsidRPr="00F76D74">
              <w:rPr>
                <w:sz w:val="24"/>
                <w:szCs w:val="24"/>
              </w:rPr>
              <w:t xml:space="preserve">. </w:t>
            </w:r>
            <w:r w:rsidR="00CD078E" w:rsidRPr="00F76D74">
              <w:rPr>
                <w:sz w:val="24"/>
                <w:szCs w:val="24"/>
              </w:rPr>
              <w:t>Содействие профессиональному самоопределению обучающихся</w:t>
            </w:r>
          </w:p>
        </w:tc>
      </w:tr>
      <w:tr w:rsidR="00D24A0A" w14:paraId="3D92ACA4" w14:textId="77777777" w:rsidTr="001271F8">
        <w:trPr>
          <w:trHeight w:val="576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D86C" w14:textId="77777777" w:rsidR="00D24A0A" w:rsidRDefault="008B7A0B">
            <w:r>
              <w:t>1.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95FB" w14:textId="77777777" w:rsidR="00D24A0A" w:rsidRDefault="00CD078E" w:rsidP="008B7A0B">
            <w:pPr>
              <w:ind w:left="384" w:hanging="365"/>
              <w:jc w:val="both"/>
            </w:pPr>
            <w:r>
              <w:rPr>
                <w:sz w:val="24"/>
              </w:rPr>
              <w:t xml:space="preserve">Расширение сети профильных </w:t>
            </w:r>
            <w:r w:rsidR="007D291B">
              <w:rPr>
                <w:sz w:val="24"/>
              </w:rPr>
              <w:t xml:space="preserve">классов и классов с углубленным </w:t>
            </w:r>
            <w:r w:rsidR="008B7A0B">
              <w:rPr>
                <w:sz w:val="24"/>
              </w:rPr>
              <w:t>изучение</w:t>
            </w:r>
            <w:r>
              <w:rPr>
                <w:sz w:val="24"/>
              </w:rPr>
              <w:t xml:space="preserve">м математики, информатики, </w:t>
            </w:r>
            <w:r w:rsidR="008B7A0B">
              <w:rPr>
                <w:sz w:val="24"/>
              </w:rPr>
              <w:t>физики, биологии и химии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83A5" w14:textId="77777777" w:rsidR="004D767C" w:rsidRDefault="00CD078E" w:rsidP="008B7A0B">
            <w:pPr>
              <w:ind w:left="269" w:right="211" w:firstLine="518"/>
              <w:jc w:val="both"/>
              <w:rPr>
                <w:sz w:val="24"/>
              </w:rPr>
            </w:pPr>
            <w:r>
              <w:rPr>
                <w:sz w:val="24"/>
              </w:rPr>
              <w:t>202</w:t>
            </w:r>
            <w:r w:rsidR="007D291B">
              <w:rPr>
                <w:sz w:val="24"/>
              </w:rPr>
              <w:t xml:space="preserve">5 </w:t>
            </w:r>
            <w:r>
              <w:rPr>
                <w:sz w:val="24"/>
              </w:rPr>
              <w:t>г</w:t>
            </w:r>
            <w:r w:rsidR="007D291B">
              <w:rPr>
                <w:sz w:val="24"/>
              </w:rPr>
              <w:t>од</w:t>
            </w:r>
            <w:r w:rsidR="004D767C">
              <w:rPr>
                <w:sz w:val="24"/>
              </w:rPr>
              <w:t>,</w:t>
            </w:r>
          </w:p>
          <w:p w14:paraId="72001307" w14:textId="77777777" w:rsidR="00D24A0A" w:rsidRDefault="00CD078E" w:rsidP="004D767C">
            <w:pPr>
              <w:ind w:left="269" w:right="211"/>
              <w:jc w:val="both"/>
            </w:pPr>
            <w:r>
              <w:rPr>
                <w:sz w:val="24"/>
              </w:rPr>
              <w:t xml:space="preserve">далее </w:t>
            </w:r>
            <w:r w:rsidR="008B7A0B">
              <w:rPr>
                <w:sz w:val="24"/>
              </w:rPr>
              <w:t>-</w:t>
            </w:r>
            <w:r>
              <w:rPr>
                <w:sz w:val="24"/>
              </w:rPr>
              <w:t xml:space="preserve">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D554" w14:textId="77777777" w:rsidR="00D24A0A" w:rsidRDefault="007D291B">
            <w:pPr>
              <w:jc w:val="center"/>
            </w:pPr>
            <w:r>
              <w:t xml:space="preserve">Общеобразовательные организации </w:t>
            </w:r>
          </w:p>
        </w:tc>
      </w:tr>
      <w:tr w:rsidR="00D24A0A" w14:paraId="085F723C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5E11A" w14:textId="77777777" w:rsidR="00D24A0A" w:rsidRDefault="00F76D74" w:rsidP="004D767C">
            <w:r>
              <w:t>2</w:t>
            </w:r>
            <w:r w:rsidR="004D767C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6DE5" w14:textId="77777777" w:rsidR="00D24A0A" w:rsidRDefault="00EE1D03" w:rsidP="008B7A0B">
            <w:pPr>
              <w:jc w:val="both"/>
            </w:pPr>
            <w:r>
              <w:rPr>
                <w:sz w:val="24"/>
              </w:rPr>
              <w:t xml:space="preserve">Организация участия обучающихся </w:t>
            </w:r>
            <w:r w:rsidR="00871118">
              <w:rPr>
                <w:sz w:val="24"/>
              </w:rPr>
              <w:t xml:space="preserve"> в дистанционной модульной дополнительной общеобразовательной программе «Олимпиадная математика» для обучающихся 8-10 классов</w:t>
            </w:r>
            <w:r>
              <w:rPr>
                <w:sz w:val="24"/>
              </w:rPr>
              <w:t xml:space="preserve"> (БОУ ОО «Созвездие Орла»)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9E706" w14:textId="77777777" w:rsidR="00D24A0A" w:rsidRDefault="00EE1D03" w:rsidP="004C0E28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Январь-март,</w:t>
            </w:r>
          </w:p>
          <w:p w14:paraId="28709C56" w14:textId="77777777" w:rsidR="00EE1D03" w:rsidRDefault="00EE1D03" w:rsidP="004C0E28">
            <w:pPr>
              <w:ind w:left="269" w:right="230"/>
              <w:jc w:val="both"/>
            </w:pPr>
            <w:r>
              <w:rPr>
                <w:sz w:val="24"/>
              </w:rPr>
              <w:t>октябрь - декабрь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49D7" w14:textId="77777777" w:rsidR="00D24A0A" w:rsidRDefault="00EE1D03" w:rsidP="00EE1D03">
            <w:pPr>
              <w:jc w:val="center"/>
            </w:pPr>
            <w:r>
              <w:t>Общеобразовательные организации</w:t>
            </w:r>
          </w:p>
        </w:tc>
      </w:tr>
      <w:tr w:rsidR="00EE1D03" w14:paraId="76A1278D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E12F5" w14:textId="77777777" w:rsidR="00EE1D03" w:rsidRDefault="00F76D74" w:rsidP="00EE1D03">
            <w:r>
              <w:t>3</w:t>
            </w:r>
            <w:r w:rsidR="00EE1D0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A2373" w14:textId="77777777" w:rsidR="00EE1D03" w:rsidRDefault="00EE1D03" w:rsidP="00EE1D0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 в дистанционной модульной дополнительной общеобразовательной программе «Первые шаги в олимпиадную математику» для обучающихся 6-7 классов (БОУ ОО «Созвездие Орла»)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D742" w14:textId="77777777" w:rsidR="00EE1D03" w:rsidRDefault="00EE1D03" w:rsidP="00EE1D03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Январь-март,</w:t>
            </w:r>
          </w:p>
          <w:p w14:paraId="7424C8B4" w14:textId="77777777" w:rsidR="00EE1D03" w:rsidRDefault="00EE1D03" w:rsidP="00EE1D03">
            <w:pPr>
              <w:ind w:left="269" w:right="230"/>
              <w:jc w:val="both"/>
            </w:pPr>
            <w:r>
              <w:rPr>
                <w:sz w:val="24"/>
              </w:rPr>
              <w:t>октябрь - декабрь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49767" w14:textId="77777777" w:rsidR="00EE1D03" w:rsidRDefault="00EE1D03" w:rsidP="00EE1D03">
            <w:pPr>
              <w:jc w:val="center"/>
            </w:pPr>
            <w:r>
              <w:t>Общеобразовательные организации</w:t>
            </w:r>
          </w:p>
        </w:tc>
      </w:tr>
      <w:tr w:rsidR="00EE1D03" w14:paraId="66331E65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43F6" w14:textId="77777777" w:rsidR="00EE1D03" w:rsidRDefault="00F76D74" w:rsidP="00EE1D03">
            <w:r>
              <w:t>4</w:t>
            </w:r>
            <w:r w:rsidR="00EE1D0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F209" w14:textId="77777777" w:rsidR="00EE1D03" w:rsidRDefault="00EE1D03" w:rsidP="00EE1D0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 в очной дополнительной общеобразовательной программе «Образовательная программа по математике» для обучающихся 7-9 классов  на базе БОУ ОО «Созвездие Орла»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098E" w14:textId="77777777" w:rsidR="00EE1D03" w:rsidRDefault="00EE1D03" w:rsidP="00EE1D03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Январь, 2026 года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B4E99" w14:textId="77777777" w:rsidR="00EE1D03" w:rsidRDefault="00EE1D03" w:rsidP="00EE1D03">
            <w:pPr>
              <w:jc w:val="center"/>
            </w:pPr>
            <w:r>
              <w:t>Общеобразовательные организации</w:t>
            </w:r>
          </w:p>
        </w:tc>
      </w:tr>
      <w:tr w:rsidR="00EE1D03" w14:paraId="1CE5C7A5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1E839" w14:textId="77777777" w:rsidR="00EE1D03" w:rsidRDefault="00F76D74" w:rsidP="00EE1D03">
            <w:r>
              <w:t>5</w:t>
            </w:r>
            <w:r w:rsidR="00EE1D0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C33F" w14:textId="77777777" w:rsidR="00EE1D03" w:rsidRDefault="00EE1D03" w:rsidP="00EE1D0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образовательной прогр</w:t>
            </w:r>
            <w:r w:rsidR="00281F08">
              <w:rPr>
                <w:sz w:val="24"/>
              </w:rPr>
              <w:t>амме, реализуемой на постоянной (регулярной) основе «Олимпиадная математика» для обучающихся 5-7 классов (БОУ ОО «Созвездие Орла»)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4159" w14:textId="77777777" w:rsidR="00EE1D03" w:rsidRDefault="00281F08" w:rsidP="00EE1D03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0B7BD" w14:textId="77777777" w:rsidR="00EE1D03" w:rsidRDefault="00281F08" w:rsidP="00EE1D03">
            <w:pPr>
              <w:jc w:val="center"/>
            </w:pPr>
            <w:r>
              <w:t>Общеобразовательные организации</w:t>
            </w:r>
          </w:p>
        </w:tc>
      </w:tr>
      <w:tr w:rsidR="00281F08" w14:paraId="7158255D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D3B1" w14:textId="77777777" w:rsidR="00281F08" w:rsidRDefault="00F76D74" w:rsidP="00281F08">
            <w:r>
              <w:t>6</w:t>
            </w:r>
            <w:r w:rsidR="00281F08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E0378" w14:textId="77777777" w:rsidR="00281F08" w:rsidRDefault="00281F08" w:rsidP="00281F08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обучающихся в образовательной программе, реализуемой на постоянной (регулярной) основе «Олимпиадная математика. Подготовка к ВСОШ» для обучающихся 8-10 классов (БОУ ОО «Созвездие Орла»)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7E816" w14:textId="77777777" w:rsidR="00281F08" w:rsidRDefault="00281F08" w:rsidP="00281F08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F777F" w14:textId="77777777" w:rsidR="00281F08" w:rsidRDefault="00281F08" w:rsidP="00281F08">
            <w:pPr>
              <w:jc w:val="center"/>
            </w:pPr>
            <w:r>
              <w:t>Общеобразовательные организации</w:t>
            </w:r>
          </w:p>
        </w:tc>
      </w:tr>
      <w:tr w:rsidR="004E0435" w14:paraId="60784673" w14:textId="77777777" w:rsidTr="001271F8">
        <w:trPr>
          <w:trHeight w:val="18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E6602" w14:textId="77777777" w:rsidR="004E0435" w:rsidRDefault="00F76D74" w:rsidP="004E0435">
            <w:r>
              <w:t>7</w:t>
            </w:r>
            <w:r w:rsidR="004E0435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BC3312" w14:textId="77777777" w:rsidR="004E0435" w:rsidRPr="001776AE" w:rsidRDefault="004E0435" w:rsidP="004E0435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2317D4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школьного </w:t>
            </w:r>
            <w:r w:rsidRPr="002317D4">
              <w:rPr>
                <w:sz w:val="24"/>
                <w:szCs w:val="24"/>
              </w:rPr>
              <w:t>этапа Всероссийской олимпиады школьников</w:t>
            </w:r>
            <w:r>
              <w:rPr>
                <w:sz w:val="24"/>
                <w:szCs w:val="24"/>
              </w:rPr>
              <w:t xml:space="preserve"> по математике </w:t>
            </w:r>
            <w:r w:rsidR="00605DE3">
              <w:rPr>
                <w:sz w:val="24"/>
                <w:szCs w:val="24"/>
              </w:rPr>
              <w:t>и естественнонаучным предметам.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FF2EE" w14:textId="77777777" w:rsidR="004E0435" w:rsidRPr="001776AE" w:rsidRDefault="004E0435" w:rsidP="004E0435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2317D4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99E8" w14:textId="77777777" w:rsidR="004E0435" w:rsidRDefault="00605DE3" w:rsidP="004E0435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4E0435" w14:paraId="0FA98E20" w14:textId="77777777" w:rsidTr="001271F8">
        <w:trPr>
          <w:trHeight w:val="291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9CA6" w14:textId="77777777" w:rsidR="004E0435" w:rsidRDefault="00F76D74" w:rsidP="004E0435">
            <w:r>
              <w:t>8</w:t>
            </w:r>
            <w:r w:rsidR="00605DE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0D2AE0" w14:textId="77777777" w:rsidR="004E0435" w:rsidRPr="001776AE" w:rsidRDefault="004E0435" w:rsidP="004E0435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2317D4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2317D4">
              <w:rPr>
                <w:sz w:val="24"/>
                <w:szCs w:val="24"/>
              </w:rPr>
              <w:t>этапа Всероссийской олимпиады школьников</w:t>
            </w:r>
            <w:r w:rsidR="00605DE3">
              <w:rPr>
                <w:sz w:val="24"/>
                <w:szCs w:val="24"/>
              </w:rPr>
              <w:t xml:space="preserve"> по математике и естественнонаучным предметам.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B168" w14:textId="77777777" w:rsidR="004E0435" w:rsidRPr="001776AE" w:rsidRDefault="004E0435" w:rsidP="004E0435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2317D4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CECE9" w14:textId="77777777" w:rsidR="004E0435" w:rsidRDefault="00605DE3" w:rsidP="004E0435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4E0435" w14:paraId="0EE7D28A" w14:textId="77777777" w:rsidTr="001271F8">
        <w:trPr>
          <w:trHeight w:val="399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E0F2E" w14:textId="77777777" w:rsidR="004E0435" w:rsidRDefault="00F76D74" w:rsidP="004E0435">
            <w:r>
              <w:t>9</w:t>
            </w:r>
            <w:r w:rsidR="00605DE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594255" w14:textId="77777777" w:rsidR="004E0435" w:rsidRPr="001776AE" w:rsidRDefault="004E0435" w:rsidP="004E0435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обучающихся в</w:t>
            </w:r>
            <w:r w:rsidRPr="001776AE">
              <w:rPr>
                <w:sz w:val="24"/>
                <w:szCs w:val="24"/>
              </w:rPr>
              <w:t xml:space="preserve"> регионально</w:t>
            </w:r>
            <w:r>
              <w:rPr>
                <w:sz w:val="24"/>
                <w:szCs w:val="24"/>
              </w:rPr>
              <w:t>м</w:t>
            </w:r>
            <w:r w:rsidRPr="001776AE"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>е</w:t>
            </w:r>
            <w:r w:rsidRPr="001776AE">
              <w:rPr>
                <w:sz w:val="24"/>
                <w:szCs w:val="24"/>
              </w:rPr>
              <w:t xml:space="preserve"> Всероссийской олимпиады школьников</w:t>
            </w:r>
            <w:r w:rsidR="00605DE3">
              <w:rPr>
                <w:sz w:val="24"/>
                <w:szCs w:val="24"/>
              </w:rPr>
              <w:t xml:space="preserve"> по математике и естественнонаучным предметам.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A301" w14:textId="77777777" w:rsidR="004E0435" w:rsidRPr="001776AE" w:rsidRDefault="004E0435" w:rsidP="004E0435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41509" w14:textId="77777777" w:rsidR="004E0435" w:rsidRDefault="00605DE3" w:rsidP="004E0435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4E0435" w14:paraId="406745C3" w14:textId="77777777" w:rsidTr="001271F8">
        <w:trPr>
          <w:trHeight w:val="649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4AA8F" w14:textId="77777777" w:rsidR="004E0435" w:rsidRDefault="00F76D74" w:rsidP="004E0435">
            <w:r>
              <w:t>10</w:t>
            </w:r>
            <w:r w:rsidR="004E0435">
              <w:t xml:space="preserve">. 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1327" w14:textId="77777777" w:rsidR="004E0435" w:rsidRDefault="004E0435" w:rsidP="004E0435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популяризации педагогической профессии, организация образовательных экскурсий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BABE4" w14:textId="77777777" w:rsidR="004E0435" w:rsidRDefault="004E0435" w:rsidP="004E0435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12E2" w14:textId="77777777" w:rsidR="004E0435" w:rsidRDefault="004E0435" w:rsidP="004E0435">
            <w:pPr>
              <w:jc w:val="center"/>
            </w:pPr>
            <w:r>
              <w:t>Общеобразовательные организации</w:t>
            </w:r>
          </w:p>
        </w:tc>
      </w:tr>
      <w:tr w:rsidR="00605DE3" w14:paraId="408E685A" w14:textId="77777777" w:rsidTr="001271F8">
        <w:trPr>
          <w:trHeight w:val="649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C25A0" w14:textId="77777777" w:rsidR="00605DE3" w:rsidRDefault="00F76D74" w:rsidP="00605DE3">
            <w:r>
              <w:lastRenderedPageBreak/>
              <w:t>11</w:t>
            </w:r>
            <w:r w:rsidR="00605DE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6C5886" w14:textId="77777777" w:rsidR="00605DE3" w:rsidRPr="001776AE" w:rsidRDefault="00605DE3" w:rsidP="00605DE3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Организация и проведение профориентационной работы математической, инженерной и естественно-научной направленности с обучающимися на базе современных промышленных предприятий, образовательных организаций высшего образования, научных организаций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CC7A7" w14:textId="77777777" w:rsidR="00605DE3" w:rsidRPr="001776AE" w:rsidRDefault="00605DE3" w:rsidP="00605DE3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0345" w14:textId="77777777" w:rsidR="00605DE3" w:rsidRDefault="00605DE3" w:rsidP="00605DE3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605DE3" w14:paraId="5A8A1146" w14:textId="77777777" w:rsidTr="001271F8">
        <w:trPr>
          <w:trHeight w:val="649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608F5" w14:textId="77777777" w:rsidR="00605DE3" w:rsidRDefault="00F76D74" w:rsidP="00605DE3">
            <w:r>
              <w:t>12</w:t>
            </w:r>
            <w:r w:rsidR="00605DE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64B0" w14:textId="77777777" w:rsidR="00605DE3" w:rsidRPr="001776AE" w:rsidRDefault="00605DE3" w:rsidP="00605DE3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днях</w:t>
            </w:r>
            <w:r w:rsidRPr="001776AE">
              <w:rPr>
                <w:sz w:val="24"/>
                <w:szCs w:val="24"/>
              </w:rPr>
              <w:t xml:space="preserve"> открытых дверей в организациях профессионального образования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D8AED" w14:textId="77777777" w:rsidR="00605DE3" w:rsidRPr="001776AE" w:rsidRDefault="00605DE3" w:rsidP="00605DE3">
            <w:pPr>
              <w:spacing w:before="100" w:beforeAutospacing="1" w:after="100" w:afterAutospacing="1"/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2025 год, далее – 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A1E0" w14:textId="77777777" w:rsidR="00605DE3" w:rsidRDefault="00605DE3" w:rsidP="00605DE3">
            <w:pPr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605DE3" w14:paraId="4FF49D92" w14:textId="77777777" w:rsidTr="001271F8">
        <w:trPr>
          <w:trHeight w:val="943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90DA" w14:textId="77777777" w:rsidR="00605DE3" w:rsidRDefault="00F76D74" w:rsidP="00605DE3">
            <w:r>
              <w:t>13</w:t>
            </w:r>
            <w:r w:rsidR="00605DE3">
              <w:t>.</w:t>
            </w:r>
          </w:p>
        </w:tc>
        <w:tc>
          <w:tcPr>
            <w:tcW w:w="7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0704" w14:textId="77777777" w:rsidR="00605DE3" w:rsidRDefault="00605DE3" w:rsidP="00605DE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Реализация дополнительных общеобразовательных общеразвивающих программ естественно-научной направленности на базе Центров образования естественно-научной и технологической направленностей «Точка роста»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D5D5" w14:textId="77777777" w:rsidR="00605DE3" w:rsidRDefault="00605DE3" w:rsidP="00605DE3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</w:p>
          <w:p w14:paraId="05581AC2" w14:textId="77777777" w:rsidR="00605DE3" w:rsidRDefault="00605DE3" w:rsidP="00605DE3">
            <w:pPr>
              <w:ind w:left="269" w:right="230"/>
              <w:jc w:val="both"/>
              <w:rPr>
                <w:sz w:val="24"/>
              </w:rPr>
            </w:pPr>
            <w:r>
              <w:rPr>
                <w:sz w:val="24"/>
              </w:rPr>
              <w:t>далее-ежегодно</w:t>
            </w:r>
          </w:p>
        </w:tc>
        <w:tc>
          <w:tcPr>
            <w:tcW w:w="4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737CE" w14:textId="77777777" w:rsidR="00605DE3" w:rsidRDefault="00605DE3" w:rsidP="00605DE3">
            <w:pPr>
              <w:jc w:val="center"/>
            </w:pPr>
            <w:r>
              <w:t>Общеобразовательные организации</w:t>
            </w:r>
          </w:p>
        </w:tc>
      </w:tr>
    </w:tbl>
    <w:p w14:paraId="764DCBAB" w14:textId="77777777" w:rsidR="00D24A0A" w:rsidRDefault="004D767C" w:rsidP="004D767C">
      <w:pPr>
        <w:tabs>
          <w:tab w:val="left" w:pos="4980"/>
        </w:tabs>
      </w:pPr>
      <w:r>
        <w:tab/>
      </w:r>
    </w:p>
    <w:tbl>
      <w:tblPr>
        <w:tblStyle w:val="TableGrid"/>
        <w:tblW w:w="14884" w:type="dxa"/>
        <w:tblInd w:w="-145" w:type="dxa"/>
        <w:tblCellMar>
          <w:top w:w="27" w:type="dxa"/>
          <w:left w:w="84" w:type="dxa"/>
          <w:right w:w="125" w:type="dxa"/>
        </w:tblCellMar>
        <w:tblLook w:val="04A0" w:firstRow="1" w:lastRow="0" w:firstColumn="1" w:lastColumn="0" w:noHBand="0" w:noVBand="1"/>
      </w:tblPr>
      <w:tblGrid>
        <w:gridCol w:w="478"/>
        <w:gridCol w:w="7693"/>
        <w:gridCol w:w="2536"/>
        <w:gridCol w:w="4177"/>
      </w:tblGrid>
      <w:tr w:rsidR="00D24A0A" w:rsidRPr="004C0E28" w14:paraId="3C332BD3" w14:textId="77777777" w:rsidTr="00F76D74">
        <w:trPr>
          <w:trHeight w:val="42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8B52F6" w14:textId="77777777" w:rsidR="00D24A0A" w:rsidRDefault="00D24A0A"/>
        </w:tc>
        <w:tc>
          <w:tcPr>
            <w:tcW w:w="14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FA7A4F" w14:textId="77777777" w:rsidR="00D24A0A" w:rsidRPr="00F76D74" w:rsidRDefault="00DF625C" w:rsidP="004C0E28">
            <w:pPr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</w:rPr>
              <w:t xml:space="preserve">         </w:t>
            </w:r>
            <w:r w:rsidRPr="00F76D74">
              <w:rPr>
                <w:sz w:val="24"/>
                <w:szCs w:val="24"/>
                <w:lang w:val="en-US"/>
              </w:rPr>
              <w:t>IV</w:t>
            </w:r>
            <w:r w:rsidRPr="00F76D74">
              <w:rPr>
                <w:sz w:val="24"/>
                <w:szCs w:val="24"/>
              </w:rPr>
              <w:t xml:space="preserve">.   </w:t>
            </w:r>
            <w:r w:rsidR="00CD078E" w:rsidRPr="00F76D74">
              <w:rPr>
                <w:sz w:val="24"/>
                <w:szCs w:val="24"/>
              </w:rPr>
              <w:t>Организация учебно-ме</w:t>
            </w:r>
            <w:r w:rsidR="004C0E28" w:rsidRPr="00F76D74">
              <w:rPr>
                <w:sz w:val="24"/>
                <w:szCs w:val="24"/>
              </w:rPr>
              <w:t>т</w:t>
            </w:r>
            <w:r w:rsidR="00CD078E" w:rsidRPr="00F76D74">
              <w:rPr>
                <w:sz w:val="24"/>
                <w:szCs w:val="24"/>
              </w:rPr>
              <w:t>одического обеспечения преподавания математики и естественно-научны</w:t>
            </w:r>
            <w:r w:rsidR="004C0E28" w:rsidRPr="00F76D74">
              <w:rPr>
                <w:sz w:val="24"/>
                <w:szCs w:val="24"/>
              </w:rPr>
              <w:t>х</w:t>
            </w:r>
            <w:r w:rsidR="00CD078E" w:rsidRPr="00F76D74">
              <w:rPr>
                <w:sz w:val="24"/>
                <w:szCs w:val="24"/>
              </w:rPr>
              <w:t xml:space="preserve"> предметов</w:t>
            </w:r>
          </w:p>
        </w:tc>
      </w:tr>
      <w:tr w:rsidR="00D24A0A" w14:paraId="430682A4" w14:textId="77777777" w:rsidTr="00F76D74">
        <w:trPr>
          <w:trHeight w:val="89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512B3" w14:textId="77777777" w:rsidR="00D24A0A" w:rsidRDefault="00CD078E" w:rsidP="004D767C">
            <w:pPr>
              <w:ind w:right="10"/>
              <w:jc w:val="center"/>
            </w:pPr>
            <w:r>
              <w:rPr>
                <w:sz w:val="26"/>
              </w:rPr>
              <w:t>1</w:t>
            </w:r>
            <w:r w:rsidR="004D767C">
              <w:rPr>
                <w:sz w:val="26"/>
              </w:rPr>
              <w:t>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B16B9" w14:textId="77777777" w:rsidR="00D24A0A" w:rsidRDefault="00CD078E" w:rsidP="004C0E28">
            <w:pPr>
              <w:ind w:left="58" w:right="480" w:firstLine="19"/>
              <w:jc w:val="both"/>
            </w:pPr>
            <w:r>
              <w:rPr>
                <w:sz w:val="24"/>
              </w:rPr>
              <w:t>Проведение мониторинга создания и разв</w:t>
            </w:r>
            <w:r w:rsidR="004C0E28">
              <w:rPr>
                <w:sz w:val="24"/>
              </w:rPr>
              <w:t>ития естественно-научной учебно-</w:t>
            </w:r>
            <w:r>
              <w:rPr>
                <w:sz w:val="24"/>
              </w:rPr>
              <w:t>восп</w:t>
            </w:r>
            <w:r w:rsidR="004C0E28">
              <w:rPr>
                <w:sz w:val="24"/>
              </w:rPr>
              <w:t>и</w:t>
            </w:r>
            <w:r>
              <w:rPr>
                <w:sz w:val="24"/>
              </w:rPr>
              <w:t>тательной среды, включая оформление естественнонаучных пространств в общеобразов</w:t>
            </w:r>
            <w:r w:rsidR="004C0E28">
              <w:rPr>
                <w:sz w:val="24"/>
              </w:rPr>
              <w:t>атель</w:t>
            </w:r>
            <w:r>
              <w:rPr>
                <w:sz w:val="24"/>
              </w:rPr>
              <w:t>ных организациях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8BCD" w14:textId="77777777" w:rsidR="004D767C" w:rsidRDefault="00CD078E" w:rsidP="004D767C">
            <w:pPr>
              <w:ind w:left="329" w:right="122" w:firstLine="40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4D767C">
              <w:rPr>
                <w:sz w:val="24"/>
              </w:rPr>
              <w:t>025</w:t>
            </w:r>
            <w:r w:rsidR="004C0E28">
              <w:rPr>
                <w:sz w:val="24"/>
              </w:rPr>
              <w:t>г</w:t>
            </w:r>
            <w:r w:rsidR="004D767C">
              <w:rPr>
                <w:sz w:val="24"/>
              </w:rPr>
              <w:t>.,</w:t>
            </w:r>
          </w:p>
          <w:p w14:paraId="1D071416" w14:textId="77777777" w:rsidR="00D24A0A" w:rsidRDefault="004C0E28" w:rsidP="004D767C">
            <w:pPr>
              <w:ind w:left="329" w:right="122"/>
              <w:jc w:val="both"/>
            </w:pPr>
            <w:r>
              <w:rPr>
                <w:sz w:val="24"/>
              </w:rPr>
              <w:t xml:space="preserve"> далее -</w:t>
            </w:r>
            <w:r w:rsidR="00CD078E">
              <w:rPr>
                <w:sz w:val="24"/>
              </w:rPr>
              <w:t xml:space="preserve"> ежегодно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A56F3" w14:textId="77777777" w:rsidR="00D24A0A" w:rsidRDefault="00F937C7">
            <w:pPr>
              <w:ind w:left="146"/>
              <w:jc w:val="center"/>
            </w:pPr>
            <w:r>
              <w:t xml:space="preserve">Отдел образования, общеобразовательные организации </w:t>
            </w:r>
          </w:p>
        </w:tc>
      </w:tr>
      <w:tr w:rsidR="00D24A0A" w14:paraId="4E9EA804" w14:textId="77777777" w:rsidTr="00F76D74">
        <w:trPr>
          <w:trHeight w:val="845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EA9AA" w14:textId="77777777" w:rsidR="00D24A0A" w:rsidRDefault="00CD078E">
            <w:pPr>
              <w:ind w:left="89"/>
            </w:pPr>
            <w:r>
              <w:rPr>
                <w:sz w:val="24"/>
              </w:rPr>
              <w:t>2.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C1A9" w14:textId="77777777" w:rsidR="00D24A0A" w:rsidRDefault="004C0E28" w:rsidP="004C0E28">
            <w:pPr>
              <w:ind w:left="58" w:right="211"/>
            </w:pPr>
            <w:r>
              <w:rPr>
                <w:sz w:val="24"/>
              </w:rPr>
              <w:t>Орга</w:t>
            </w:r>
            <w:r w:rsidR="00CD078E">
              <w:rPr>
                <w:sz w:val="24"/>
              </w:rPr>
              <w:t>низац</w:t>
            </w:r>
            <w:r>
              <w:rPr>
                <w:sz w:val="24"/>
              </w:rPr>
              <w:t xml:space="preserve">ия выездных методических семинаров </w:t>
            </w:r>
            <w:r w:rsidR="00CD078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D078E">
              <w:rPr>
                <w:sz w:val="24"/>
              </w:rPr>
              <w:t xml:space="preserve">химии, биологии, информатике, математике и физике </w:t>
            </w:r>
            <w:r>
              <w:rPr>
                <w:sz w:val="24"/>
              </w:rPr>
              <w:t>н</w:t>
            </w:r>
            <w:r w:rsidR="00CD078E">
              <w:rPr>
                <w:sz w:val="24"/>
              </w:rPr>
              <w:t>а базе общеобразовательных о</w:t>
            </w:r>
            <w:r>
              <w:rPr>
                <w:sz w:val="24"/>
              </w:rPr>
              <w:t>р</w:t>
            </w:r>
            <w:r w:rsidR="00CD078E">
              <w:rPr>
                <w:sz w:val="24"/>
              </w:rPr>
              <w:t>ганиза</w:t>
            </w:r>
            <w:r>
              <w:rPr>
                <w:sz w:val="24"/>
              </w:rPr>
              <w:t>ций района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5679A" w14:textId="77777777" w:rsidR="004C0E28" w:rsidRDefault="00CD078E">
            <w:pPr>
              <w:ind w:left="127" w:right="74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 w:rsidR="00F937C7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14:paraId="48247ED9" w14:textId="77777777" w:rsidR="00D24A0A" w:rsidRDefault="00CD078E">
            <w:pPr>
              <w:ind w:left="127" w:right="74"/>
              <w:jc w:val="center"/>
            </w:pPr>
            <w:r>
              <w:rPr>
                <w:sz w:val="24"/>
              </w:rPr>
              <w:t xml:space="preserve"> далее-ежегодно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2712" w14:textId="77777777" w:rsidR="00D24A0A" w:rsidRDefault="00F937C7">
            <w:pPr>
              <w:ind w:left="783" w:hanging="557"/>
              <w:jc w:val="both"/>
            </w:pPr>
            <w:r>
              <w:t xml:space="preserve">Отдел образования, РМО, общеобразовательные организации </w:t>
            </w:r>
          </w:p>
        </w:tc>
      </w:tr>
      <w:tr w:rsidR="00D24A0A" w14:paraId="00016224" w14:textId="77777777" w:rsidTr="00E47DCD">
        <w:trPr>
          <w:trHeight w:val="119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0906C" w14:textId="77777777" w:rsidR="00D24A0A" w:rsidRDefault="00CD078E" w:rsidP="00E97DFE">
            <w:pPr>
              <w:ind w:left="70"/>
            </w:pPr>
            <w:r>
              <w:t>3</w:t>
            </w:r>
            <w:r w:rsidR="00E97DFE">
              <w:t>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5973" w14:textId="77777777" w:rsidR="00D24A0A" w:rsidRDefault="00F937C7" w:rsidP="004C0E28">
            <w:pPr>
              <w:ind w:left="38" w:firstLine="19"/>
            </w:pPr>
            <w:r>
              <w:rPr>
                <w:sz w:val="24"/>
              </w:rPr>
              <w:t>Участие в п</w:t>
            </w:r>
            <w:r w:rsidR="00CD078E">
              <w:rPr>
                <w:sz w:val="24"/>
              </w:rPr>
              <w:t>роведе</w:t>
            </w:r>
            <w:r>
              <w:rPr>
                <w:sz w:val="24"/>
              </w:rPr>
              <w:t>нии</w:t>
            </w:r>
            <w:r w:rsidR="00CD078E">
              <w:rPr>
                <w:sz w:val="24"/>
              </w:rPr>
              <w:t xml:space="preserve"> совместных научно-прак</w:t>
            </w:r>
            <w:r w:rsidR="004C0E28">
              <w:rPr>
                <w:sz w:val="24"/>
              </w:rPr>
              <w:t>т</w:t>
            </w:r>
            <w:r w:rsidR="00CD078E">
              <w:rPr>
                <w:sz w:val="24"/>
              </w:rPr>
              <w:t>ических образовательных мероприятий с ассоциациями учителей естественно-научных предметов с привлечением представителей профессионального и научного сообщес</w:t>
            </w:r>
            <w:r w:rsidR="004C0E28">
              <w:rPr>
                <w:sz w:val="24"/>
              </w:rPr>
              <w:t>тв</w:t>
            </w:r>
            <w:r w:rsidR="00CD078E">
              <w:rPr>
                <w:sz w:val="24"/>
              </w:rPr>
              <w:t>а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5EED" w14:textId="77777777" w:rsidR="00D24A0A" w:rsidRDefault="00CD078E" w:rsidP="004C0E28">
            <w:pPr>
              <w:ind w:left="310" w:right="122" w:firstLine="422"/>
              <w:jc w:val="both"/>
            </w:pPr>
            <w:r>
              <w:rPr>
                <w:sz w:val="24"/>
              </w:rPr>
              <w:t>2</w:t>
            </w:r>
            <w:r w:rsidR="004C0E28">
              <w:rPr>
                <w:sz w:val="24"/>
              </w:rPr>
              <w:t>025</w:t>
            </w:r>
            <w:r w:rsidR="00F937C7">
              <w:rPr>
                <w:sz w:val="24"/>
              </w:rPr>
              <w:t xml:space="preserve"> </w:t>
            </w:r>
            <w:r w:rsidR="004C0E28">
              <w:rPr>
                <w:sz w:val="24"/>
              </w:rPr>
              <w:t xml:space="preserve">год, далее </w:t>
            </w:r>
            <w:r w:rsidR="00F937C7">
              <w:rPr>
                <w:sz w:val="24"/>
              </w:rPr>
              <w:t>–</w:t>
            </w:r>
            <w:r>
              <w:rPr>
                <w:sz w:val="24"/>
              </w:rPr>
              <w:t xml:space="preserve"> ежегодно</w:t>
            </w:r>
            <w:r w:rsidR="00F937C7">
              <w:rPr>
                <w:sz w:val="24"/>
              </w:rPr>
              <w:t>, в соответствии с графиком ОИРО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9540" w14:textId="77777777" w:rsidR="00D24A0A" w:rsidRDefault="00F937C7" w:rsidP="00F937C7">
            <w:pPr>
              <w:ind w:left="31"/>
              <w:jc w:val="center"/>
            </w:pPr>
            <w:r>
              <w:t>ОИРО, РМО, общеобразовательные организации</w:t>
            </w:r>
          </w:p>
        </w:tc>
      </w:tr>
      <w:tr w:rsidR="00F937C7" w14:paraId="59F659F2" w14:textId="77777777" w:rsidTr="00E47DCD">
        <w:trPr>
          <w:trHeight w:val="119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EA0CC" w14:textId="77777777" w:rsidR="00F937C7" w:rsidRDefault="00F937C7" w:rsidP="00E97DFE">
            <w:pPr>
              <w:ind w:left="70"/>
            </w:pPr>
            <w:r>
              <w:t>4.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B81E9" w14:textId="77777777" w:rsidR="00F937C7" w:rsidRDefault="00F937C7" w:rsidP="004C0E28">
            <w:pPr>
              <w:ind w:left="38" w:firstLine="19"/>
              <w:rPr>
                <w:sz w:val="24"/>
              </w:rPr>
            </w:pPr>
            <w:r>
              <w:rPr>
                <w:sz w:val="24"/>
              </w:rPr>
              <w:t>Участие в методических вебинарах, семинарах, практикумах-тренингах учителей м</w:t>
            </w:r>
            <w:r w:rsidR="00C32A39">
              <w:rPr>
                <w:sz w:val="24"/>
              </w:rPr>
              <w:t xml:space="preserve">атематики и естественно-научных предметов 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9A24" w14:textId="77777777" w:rsidR="00F937C7" w:rsidRDefault="00F937C7" w:rsidP="004C0E28">
            <w:pPr>
              <w:ind w:left="310" w:right="122" w:firstLine="422"/>
              <w:jc w:val="both"/>
              <w:rPr>
                <w:sz w:val="24"/>
              </w:rPr>
            </w:pPr>
            <w:r>
              <w:rPr>
                <w:sz w:val="24"/>
              </w:rPr>
              <w:t>2025 год, далее – ежегодно, в соответствии с графиком ОИРО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BD3065" w14:textId="77777777" w:rsidR="00F937C7" w:rsidRDefault="00F937C7" w:rsidP="00F937C7">
            <w:pPr>
              <w:ind w:left="31"/>
              <w:jc w:val="center"/>
            </w:pPr>
            <w:r>
              <w:t>РМО, общеобразовательные организации</w:t>
            </w:r>
          </w:p>
        </w:tc>
      </w:tr>
      <w:tr w:rsidR="00C32A39" w14:paraId="47917E1D" w14:textId="77777777" w:rsidTr="00E47DCD">
        <w:trPr>
          <w:trHeight w:val="119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58F26" w14:textId="77777777" w:rsidR="00C32A39" w:rsidRDefault="00C32A39" w:rsidP="00C32A39">
            <w:pPr>
              <w:ind w:left="70"/>
            </w:pPr>
            <w:r>
              <w:lastRenderedPageBreak/>
              <w:t>5.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196C6" w14:textId="77777777" w:rsidR="00C32A39" w:rsidRDefault="00C32A39" w:rsidP="00C32A39">
            <w:pPr>
              <w:ind w:left="38" w:firstLine="19"/>
              <w:rPr>
                <w:sz w:val="24"/>
              </w:rPr>
            </w:pPr>
            <w:r>
              <w:rPr>
                <w:sz w:val="24"/>
              </w:rPr>
              <w:t xml:space="preserve">Участие учителей математики и естественно-научных предметов и обучающихся общеобразовательных организаций в региональных и межрегиональных конкурсах 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1E7F9" w14:textId="77777777" w:rsidR="00C32A39" w:rsidRDefault="00C32A39" w:rsidP="00C32A39">
            <w:pPr>
              <w:ind w:left="310" w:right="122" w:firstLine="422"/>
              <w:jc w:val="both"/>
              <w:rPr>
                <w:sz w:val="24"/>
              </w:rPr>
            </w:pPr>
            <w:r>
              <w:rPr>
                <w:sz w:val="24"/>
              </w:rPr>
              <w:t>2025 год, далее – ежегодно, в соответствии с графиком ОИРО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615CFE37" w14:textId="77777777" w:rsidR="00C32A39" w:rsidRDefault="00C32A39" w:rsidP="00C32A39">
            <w:pPr>
              <w:ind w:left="31"/>
              <w:jc w:val="center"/>
            </w:pPr>
            <w:r>
              <w:t>Общеобразовательные организации</w:t>
            </w:r>
          </w:p>
        </w:tc>
      </w:tr>
      <w:tr w:rsidR="00C32A39" w14:paraId="06CBFD2F" w14:textId="77777777" w:rsidTr="00F76D74">
        <w:trPr>
          <w:trHeight w:val="56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9FFB39" w14:textId="77777777" w:rsidR="00C32A39" w:rsidRDefault="00C32A39" w:rsidP="00C32A39"/>
        </w:tc>
        <w:tc>
          <w:tcPr>
            <w:tcW w:w="14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7587A3" w14:textId="77777777" w:rsidR="00C32A39" w:rsidRPr="00F76D74" w:rsidRDefault="00DF625C" w:rsidP="00C32A39">
            <w:pPr>
              <w:ind w:right="444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  <w:lang w:val="en-US"/>
              </w:rPr>
              <w:t>V</w:t>
            </w:r>
            <w:r w:rsidRPr="00F76D74">
              <w:rPr>
                <w:sz w:val="24"/>
                <w:szCs w:val="24"/>
              </w:rPr>
              <w:t xml:space="preserve">. </w:t>
            </w:r>
            <w:r w:rsidR="00C32A39" w:rsidRPr="00F76D74">
              <w:rPr>
                <w:sz w:val="24"/>
                <w:szCs w:val="24"/>
              </w:rPr>
              <w:t xml:space="preserve">Совершенствование системы управления качеством образовании по учебным предметам </w:t>
            </w:r>
          </w:p>
          <w:p w14:paraId="06E12819" w14:textId="77777777" w:rsidR="00C32A39" w:rsidRPr="004C0E28" w:rsidRDefault="00C32A39" w:rsidP="00C32A39">
            <w:pPr>
              <w:ind w:right="444"/>
              <w:jc w:val="center"/>
              <w:rPr>
                <w:b/>
              </w:rPr>
            </w:pPr>
            <w:r w:rsidRPr="00F76D74">
              <w:rPr>
                <w:sz w:val="24"/>
                <w:szCs w:val="24"/>
              </w:rPr>
              <w:t>«Математика», «Физика», «Химия», «Биология»</w:t>
            </w:r>
          </w:p>
        </w:tc>
      </w:tr>
      <w:tr w:rsidR="00605DE3" w14:paraId="0579B55D" w14:textId="77777777" w:rsidTr="00F76D74">
        <w:trPr>
          <w:trHeight w:val="55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AD18" w14:textId="77777777" w:rsidR="00605DE3" w:rsidRDefault="00605DE3" w:rsidP="00605DE3">
            <w:r>
              <w:t>1.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495454" w14:textId="77777777" w:rsidR="00605DE3" w:rsidRPr="001776AE" w:rsidRDefault="00605DE3" w:rsidP="00605DE3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Проведение анализа качества преподавания и изучения математики, физики, химии и биологии в системе общего образования на основе оценочных процедур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CF7D" w14:textId="77777777" w:rsidR="00F76D74" w:rsidRDefault="00605DE3" w:rsidP="00F76D74">
            <w:pPr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 xml:space="preserve">2025 год, </w:t>
            </w:r>
          </w:p>
          <w:p w14:paraId="2808D85C" w14:textId="77777777" w:rsidR="00605DE3" w:rsidRPr="001776AE" w:rsidRDefault="00605DE3" w:rsidP="00F76D74">
            <w:pPr>
              <w:jc w:val="center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>далее – ежегодно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11543" w14:textId="77777777" w:rsidR="00605DE3" w:rsidRDefault="00605DE3" w:rsidP="00605DE3">
            <w:pPr>
              <w:ind w:left="50"/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605DE3" w14:paraId="4609C42B" w14:textId="77777777" w:rsidTr="00F76D74">
        <w:trPr>
          <w:trHeight w:val="559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F5461" w14:textId="77777777" w:rsidR="00605DE3" w:rsidRDefault="00605DE3" w:rsidP="00605DE3">
            <w:r>
              <w:t>2.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C4CB6E" w14:textId="77777777" w:rsidR="00605DE3" w:rsidRPr="001776AE" w:rsidRDefault="00605DE3" w:rsidP="00605DE3">
            <w:pPr>
              <w:spacing w:before="100" w:beforeAutospacing="1" w:after="100" w:afterAutospacing="1"/>
              <w:jc w:val="both"/>
              <w:textAlignment w:val="baseline"/>
              <w:rPr>
                <w:sz w:val="24"/>
                <w:szCs w:val="24"/>
              </w:rPr>
            </w:pPr>
            <w:r w:rsidRPr="001776AE">
              <w:rPr>
                <w:sz w:val="24"/>
                <w:szCs w:val="24"/>
              </w:rPr>
              <w:t xml:space="preserve">Разработка планов мероприятий по развитию математического и естественно-научного </w:t>
            </w:r>
            <w:r>
              <w:rPr>
                <w:sz w:val="24"/>
                <w:szCs w:val="24"/>
              </w:rPr>
              <w:t>общего образования общеобразовательными организациями</w:t>
            </w:r>
            <w:r w:rsidRPr="001776AE">
              <w:rPr>
                <w:sz w:val="24"/>
                <w:szCs w:val="24"/>
              </w:rPr>
              <w:t xml:space="preserve"> на основе проведенного анализа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D0BA8" w14:textId="77777777" w:rsidR="00605DE3" w:rsidRDefault="00605DE3" w:rsidP="00605DE3">
            <w:pPr>
              <w:ind w:left="14"/>
              <w:jc w:val="center"/>
            </w:pPr>
            <w:r>
              <w:rPr>
                <w:sz w:val="24"/>
              </w:rPr>
              <w:t>2025 год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51DEC" w14:textId="77777777" w:rsidR="00605DE3" w:rsidRDefault="00605DE3" w:rsidP="00605DE3">
            <w:pPr>
              <w:ind w:left="50"/>
              <w:jc w:val="center"/>
            </w:pPr>
            <w:r>
              <w:t>Отдел образования, общеобразовательные организации</w:t>
            </w:r>
          </w:p>
        </w:tc>
      </w:tr>
      <w:tr w:rsidR="00605DE3" w14:paraId="0E48E048" w14:textId="77777777" w:rsidTr="00F76D74">
        <w:trPr>
          <w:trHeight w:val="422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B792DD" w14:textId="77777777" w:rsidR="00605DE3" w:rsidRDefault="00605DE3" w:rsidP="00605DE3"/>
        </w:tc>
        <w:tc>
          <w:tcPr>
            <w:tcW w:w="144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08A220B" w14:textId="77777777" w:rsidR="00605DE3" w:rsidRPr="00F76D74" w:rsidRDefault="00DF625C" w:rsidP="00605DE3">
            <w:pPr>
              <w:ind w:right="425"/>
              <w:jc w:val="center"/>
              <w:rPr>
                <w:sz w:val="24"/>
                <w:szCs w:val="24"/>
              </w:rPr>
            </w:pPr>
            <w:r w:rsidRPr="00F76D74">
              <w:rPr>
                <w:sz w:val="24"/>
                <w:szCs w:val="24"/>
                <w:lang w:val="en-US"/>
              </w:rPr>
              <w:t>VI</w:t>
            </w:r>
            <w:r w:rsidRPr="00F76D74">
              <w:rPr>
                <w:sz w:val="24"/>
                <w:szCs w:val="24"/>
              </w:rPr>
              <w:t xml:space="preserve">. </w:t>
            </w:r>
            <w:r w:rsidR="00605DE3" w:rsidRPr="00F76D74">
              <w:rPr>
                <w:sz w:val="24"/>
                <w:szCs w:val="24"/>
              </w:rPr>
              <w:t>Иные мероприятия</w:t>
            </w:r>
          </w:p>
        </w:tc>
      </w:tr>
      <w:tr w:rsidR="00605DE3" w14:paraId="4F14BB6D" w14:textId="77777777" w:rsidTr="00F76D74">
        <w:trPr>
          <w:trHeight w:val="710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0ED4B" w14:textId="77777777" w:rsidR="00605DE3" w:rsidRDefault="00605DE3" w:rsidP="00605DE3">
            <w:r>
              <w:t>1.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C267F" w14:textId="77777777" w:rsidR="00605DE3" w:rsidRDefault="00605DE3" w:rsidP="00605DE3">
            <w:pPr>
              <w:ind w:left="19"/>
            </w:pPr>
            <w:r>
              <w:rPr>
                <w:sz w:val="24"/>
              </w:rPr>
              <w:t>Информационное сопровождение реализации комплексного плана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D9E38" w14:textId="77777777" w:rsidR="00605DE3" w:rsidRDefault="00605DE3" w:rsidP="00605DE3">
            <w:pPr>
              <w:ind w:left="694" w:hanging="365"/>
              <w:jc w:val="center"/>
              <w:rPr>
                <w:sz w:val="24"/>
              </w:rPr>
            </w:pPr>
            <w:r>
              <w:rPr>
                <w:sz w:val="24"/>
              </w:rPr>
              <w:t>2025 год,</w:t>
            </w:r>
          </w:p>
          <w:p w14:paraId="093B9A25" w14:textId="77777777" w:rsidR="00605DE3" w:rsidRDefault="00605DE3" w:rsidP="00605DE3">
            <w:pPr>
              <w:ind w:left="694" w:hanging="365"/>
              <w:jc w:val="center"/>
            </w:pPr>
            <w:r>
              <w:rPr>
                <w:sz w:val="24"/>
              </w:rPr>
              <w:t>далее - ежегодно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4213" w14:textId="77777777" w:rsidR="00605DE3" w:rsidRDefault="00605DE3" w:rsidP="00605DE3">
            <w:pPr>
              <w:ind w:left="108"/>
              <w:jc w:val="center"/>
            </w:pPr>
            <w:r>
              <w:t xml:space="preserve">Отдел образования, общеобразовательные организации </w:t>
            </w:r>
          </w:p>
        </w:tc>
      </w:tr>
      <w:tr w:rsidR="00605DE3" w14:paraId="57CAA290" w14:textId="77777777" w:rsidTr="00F76D74">
        <w:trPr>
          <w:trHeight w:val="703"/>
        </w:trPr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2D58" w14:textId="77777777" w:rsidR="00605DE3" w:rsidRDefault="00605DE3" w:rsidP="00605DE3">
            <w:pPr>
              <w:ind w:left="31"/>
            </w:pPr>
            <w:r>
              <w:rPr>
                <w:sz w:val="26"/>
              </w:rPr>
              <w:t>2.</w:t>
            </w:r>
          </w:p>
        </w:tc>
        <w:tc>
          <w:tcPr>
            <w:tcW w:w="7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86A0" w14:textId="77777777" w:rsidR="00605DE3" w:rsidRDefault="00605DE3" w:rsidP="00605DE3">
            <w:pPr>
              <w:ind w:right="211" w:firstLine="19"/>
            </w:pPr>
            <w:r>
              <w:rPr>
                <w:sz w:val="24"/>
              </w:rPr>
              <w:t>Подготовка и представление в отдел образования, Департамент образования информации о ходе реализации мероприятий комплексного плана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0730D" w14:textId="77777777" w:rsidR="00605DE3" w:rsidRDefault="00605DE3" w:rsidP="00605DE3">
            <w:pPr>
              <w:ind w:left="14"/>
              <w:jc w:val="center"/>
            </w:pPr>
            <w:r>
              <w:rPr>
                <w:sz w:val="24"/>
              </w:rPr>
              <w:t>декабрь</w:t>
            </w:r>
          </w:p>
        </w:tc>
        <w:tc>
          <w:tcPr>
            <w:tcW w:w="4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AC23" w14:textId="77777777" w:rsidR="00605DE3" w:rsidRDefault="00605DE3" w:rsidP="00605DE3">
            <w:pPr>
              <w:ind w:left="31"/>
              <w:jc w:val="center"/>
            </w:pPr>
            <w:r>
              <w:t xml:space="preserve">Отдел образования, общеобразовательные организации </w:t>
            </w:r>
          </w:p>
        </w:tc>
      </w:tr>
    </w:tbl>
    <w:p w14:paraId="13CB6514" w14:textId="77777777" w:rsidR="00CD078E" w:rsidRDefault="00CD078E"/>
    <w:sectPr w:rsidR="00CD078E">
      <w:pgSz w:w="16834" w:h="11904" w:orient="landscape"/>
      <w:pgMar w:top="58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.5pt;height: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2.25pt;visibility:visible;mso-wrap-style:square" o:bullet="t">
        <v:imagedata r:id="rId2" o:title=""/>
      </v:shape>
    </w:pict>
  </w:numPicBullet>
  <w:abstractNum w:abstractNumId="0" w15:restartNumberingAfterBreak="0">
    <w:nsid w:val="14AD5751"/>
    <w:multiLevelType w:val="hybridMultilevel"/>
    <w:tmpl w:val="F45031EE"/>
    <w:lvl w:ilvl="0" w:tplc="05562F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D00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BC34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1C9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9E8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5A42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C7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04C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FC3F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6D34E8"/>
    <w:multiLevelType w:val="hybridMultilevel"/>
    <w:tmpl w:val="DC84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D70B0"/>
    <w:multiLevelType w:val="hybridMultilevel"/>
    <w:tmpl w:val="0230292E"/>
    <w:lvl w:ilvl="0" w:tplc="1F264866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801E8">
      <w:start w:val="1"/>
      <w:numFmt w:val="bullet"/>
      <w:lvlText w:val="•"/>
      <w:lvlPicBulletId w:val="0"/>
      <w:lvlJc w:val="left"/>
      <w:pPr>
        <w:ind w:left="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80B79C">
      <w:start w:val="1"/>
      <w:numFmt w:val="bullet"/>
      <w:lvlText w:val="▪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E865F6">
      <w:start w:val="1"/>
      <w:numFmt w:val="bullet"/>
      <w:lvlText w:val="•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407CDA">
      <w:start w:val="1"/>
      <w:numFmt w:val="bullet"/>
      <w:lvlText w:val="o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CF1F2">
      <w:start w:val="1"/>
      <w:numFmt w:val="bullet"/>
      <w:lvlText w:val="▪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AA1724">
      <w:start w:val="1"/>
      <w:numFmt w:val="bullet"/>
      <w:lvlText w:val="•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78B554">
      <w:start w:val="1"/>
      <w:numFmt w:val="bullet"/>
      <w:lvlText w:val="o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1663D8">
      <w:start w:val="1"/>
      <w:numFmt w:val="bullet"/>
      <w:lvlText w:val="▪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0A"/>
    <w:rsid w:val="000D1811"/>
    <w:rsid w:val="00117A6C"/>
    <w:rsid w:val="001271F8"/>
    <w:rsid w:val="00235DCD"/>
    <w:rsid w:val="00281F08"/>
    <w:rsid w:val="002D15B4"/>
    <w:rsid w:val="00352BFF"/>
    <w:rsid w:val="003757F2"/>
    <w:rsid w:val="003F2E5C"/>
    <w:rsid w:val="004C0E28"/>
    <w:rsid w:val="004D51B3"/>
    <w:rsid w:val="004D767C"/>
    <w:rsid w:val="004E0435"/>
    <w:rsid w:val="005846CB"/>
    <w:rsid w:val="005A7568"/>
    <w:rsid w:val="005E2A19"/>
    <w:rsid w:val="00605DE3"/>
    <w:rsid w:val="0064065A"/>
    <w:rsid w:val="006634C7"/>
    <w:rsid w:val="007213B9"/>
    <w:rsid w:val="0072625D"/>
    <w:rsid w:val="007A08D1"/>
    <w:rsid w:val="007D2058"/>
    <w:rsid w:val="007D291B"/>
    <w:rsid w:val="00823D87"/>
    <w:rsid w:val="0085137D"/>
    <w:rsid w:val="00864345"/>
    <w:rsid w:val="0086555C"/>
    <w:rsid w:val="00871118"/>
    <w:rsid w:val="008B7A0B"/>
    <w:rsid w:val="0096264E"/>
    <w:rsid w:val="009A18DE"/>
    <w:rsid w:val="00B5385E"/>
    <w:rsid w:val="00B73C76"/>
    <w:rsid w:val="00BC24F8"/>
    <w:rsid w:val="00C32A39"/>
    <w:rsid w:val="00CD078E"/>
    <w:rsid w:val="00CE715F"/>
    <w:rsid w:val="00D24A0A"/>
    <w:rsid w:val="00DF625C"/>
    <w:rsid w:val="00E13AA1"/>
    <w:rsid w:val="00E47DCD"/>
    <w:rsid w:val="00E57106"/>
    <w:rsid w:val="00E97DFE"/>
    <w:rsid w:val="00EE1D03"/>
    <w:rsid w:val="00F24115"/>
    <w:rsid w:val="00F76D74"/>
    <w:rsid w:val="00F80C1D"/>
    <w:rsid w:val="00F937C7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3983D7"/>
  <w15:docId w15:val="{98A1126D-DDFD-4D85-AB75-6352B32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32"/>
      <w:ind w:right="739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7"/>
      <w:jc w:val="right"/>
      <w:outlineLvl w:val="1"/>
    </w:pPr>
    <w:rPr>
      <w:rFonts w:ascii="Times New Roman" w:eastAsia="Times New Roman" w:hAnsi="Times New Roman" w:cs="Times New Roman"/>
      <w:color w:val="000000"/>
      <w:sz w:val="4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42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433E3-FC57-45B9-A3A2-21C30E8FA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user</cp:lastModifiedBy>
  <cp:revision>14</cp:revision>
  <cp:lastPrinted>2025-09-29T14:29:00Z</cp:lastPrinted>
  <dcterms:created xsi:type="dcterms:W3CDTF">2025-02-28T22:18:00Z</dcterms:created>
  <dcterms:modified xsi:type="dcterms:W3CDTF">2025-09-29T14:32:00Z</dcterms:modified>
</cp:coreProperties>
</file>